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9" w:rsidRPr="004E5779" w:rsidRDefault="004E5779" w:rsidP="004E5779">
      <w:pPr>
        <w:shd w:val="clear" w:color="auto" w:fill="FFFFFF"/>
        <w:spacing w:beforeAutospacing="1" w:after="75" w:line="240" w:lineRule="auto"/>
        <w:jc w:val="center"/>
        <w:outlineLvl w:val="3"/>
        <w:rPr>
          <w:rFonts w:ascii="Georgia" w:eastAsia="Times New Roman" w:hAnsi="Georgia" w:cs="Arial"/>
          <w:color w:val="BE4238"/>
          <w:sz w:val="32"/>
          <w:szCs w:val="32"/>
          <w:lang w:eastAsia="ru-RU"/>
        </w:rPr>
      </w:pPr>
      <w:r w:rsidRPr="004E5779">
        <w:rPr>
          <w:rFonts w:ascii="Georgia" w:eastAsia="Times New Roman" w:hAnsi="Georgia" w:cs="Arial"/>
          <w:color w:val="BE4238"/>
          <w:sz w:val="32"/>
          <w:szCs w:val="32"/>
          <w:lang w:eastAsia="ru-RU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ЦПМПК создана Комитетом по образованию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Санкт-Петербурга,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выданных рекомендаций.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ЦПМПК устанавливает наличие </w:t>
      </w:r>
      <w:r w:rsidRPr="004E5779">
        <w:rPr>
          <w:rFonts w:ascii="Arial" w:eastAsia="Times New Roman" w:hAnsi="Arial" w:cs="Arial"/>
          <w:color w:val="464646"/>
          <w:sz w:val="18"/>
          <w:szCs w:val="18"/>
          <w:u w:val="single"/>
          <w:lang w:eastAsia="ru-RU"/>
        </w:rPr>
        <w:t>ограниченных возможностей здоровья (ОВЗ)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и потребность в создании специальных условий обучения и воспитания. Согласно п. 16 ст. 2 Федерального закона от 29 декабря 2012 г. N 273-ФЗ «Об образовании в Российской Федерации», </w:t>
      </w:r>
      <w:r w:rsidRPr="004E5779">
        <w:rPr>
          <w:rFonts w:ascii="Arial" w:eastAsia="Times New Roman" w:hAnsi="Arial" w:cs="Arial"/>
          <w:color w:val="464646"/>
          <w:sz w:val="18"/>
          <w:szCs w:val="18"/>
          <w:u w:val="single"/>
          <w:lang w:eastAsia="ru-RU"/>
        </w:rPr>
        <w:t>обучающийся с ОВЗ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Одним из направлений деятельности ЦПМПК является выработка рекомендаций по проведению государственной итоговой аттестации (ГИА) для обучающихся с ОВЗ,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.) и среднего общего образования (11 </w:t>
      </w:r>
      <w:proofErr w:type="spellStart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.), с учетом их индивидуальных особенностей.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Согласно п. 34 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РФ от 25 декабря 2013 г. N 1394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(далее по тексту - Порядка проведения ГИА-9), и п. 37 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 декабря 2013 г. N 1400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(далее по тексту -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Порядка проведения ГИА-11), для обучающихся, выпускников прошлых лет с ОВЗ,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ГИА организуется в условиях, учитывающих состояние их здоровья и особенности психофизического развития.</w:t>
      </w:r>
    </w:p>
    <w:p w:rsidR="004E5779" w:rsidRPr="004E5779" w:rsidRDefault="004E5779" w:rsidP="004E5779">
      <w:pPr>
        <w:shd w:val="clear" w:color="auto" w:fill="FFFFFF"/>
        <w:spacing w:before="150" w:line="36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В ЦПМПК могут обратиться: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4E5779" w:rsidRPr="004E5779" w:rsidTr="004E577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Обучающиеся в образовательных 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Выпускники прошлых лет, обучавшиеся в общеобразовательных организациях по образовательным программам основного общего и среднего общего образования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имеющие: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нарушение слуха (глухие, слабослышащие, позднооглохшие, после </w:t>
            </w:r>
            <w:proofErr w:type="spellStart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имплантации);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нарушения зрения (слепые, слабовидящие);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тяжелые нарушения речи;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нарушения опорно-двигательного аппарата;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задержку психического развития;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расстройства аутистического спектра и др.; 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 xml:space="preserve">дети-инвалиды и инвалиды </w:t>
            </w:r>
            <w:r w:rsidRPr="004E5779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18"/>
                <w:szCs w:val="18"/>
                <w:lang w:eastAsia="ru-RU"/>
              </w:rPr>
              <w:t>обращаются в ЦПМПК только в том случае, если они нуждаются в проведении экзаменов на дому по медицинским показаниям и/ или если им дополнительно требуется установить наличие ОВЗ.</w:t>
            </w:r>
          </w:p>
          <w:p w:rsidR="004E5779" w:rsidRPr="004E5779" w:rsidRDefault="004E5779" w:rsidP="004E5779">
            <w:pPr>
              <w:numPr>
                <w:ilvl w:val="0"/>
                <w:numId w:val="3"/>
              </w:numPr>
              <w:spacing w:after="0" w:line="360" w:lineRule="auto"/>
              <w:ind w:left="0" w:hanging="357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этого не требуется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, обучающимся/выпускникам прошлых лет детям-инвалидам и инвалидам при подаче по месту учебы/ в пункты регистрации выпускников прошлых лет заявления с указанием выбранных учебных предметов и форм проведения ГИА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достаточно предъявить оригинал или заверенную в установленном порядке копию справки, подтверждающей факт установления инвалидности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выданной федеральным государственным учреждением медико-социальной экспертизы.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обучающиеся по медицинским показаниям на дому,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они нуждаются в проведении экзаменов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имеющие медицинские показания для обучения на дому,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они нуждаются в проведении экзаменов на дому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</w:tr>
    </w:tbl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В </w:t>
      </w: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территориальные психолого-медико-педагогические комиссии (ТПМПК)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обращаются обучающиеся по адаптированным образовательным программам.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Ваше внимание, что 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Необходимость наличия лекарственных препаратов и лечебного питания подтверждается справкой лечащего врача. Заключение ЦПМПК для этого не требуется.  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center"/>
        <w:rPr>
          <w:rFonts w:ascii="Georgia" w:eastAsia="Times New Roman" w:hAnsi="Georgia" w:cs="Arial"/>
          <w:color w:val="BE4238"/>
          <w:sz w:val="32"/>
          <w:szCs w:val="32"/>
          <w:lang w:eastAsia="ru-RU"/>
        </w:rPr>
      </w:pPr>
      <w:r w:rsidRPr="004E5779">
        <w:rPr>
          <w:rFonts w:ascii="Georgia" w:eastAsia="Times New Roman" w:hAnsi="Georgia" w:cs="Arial"/>
          <w:color w:val="BE4238"/>
          <w:sz w:val="32"/>
          <w:szCs w:val="32"/>
          <w:lang w:eastAsia="ru-RU"/>
        </w:rPr>
        <w:t>Порядок прохождения ЦПМПК для получения рекомендаций по проведению ГИА</w:t>
      </w:r>
    </w:p>
    <w:p w:rsidR="004E5779" w:rsidRPr="004E5779" w:rsidRDefault="004E5779" w:rsidP="004E5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Предоставление необходимых документов</w:t>
      </w:r>
    </w:p>
    <w:p w:rsidR="004E5779" w:rsidRPr="004E5779" w:rsidRDefault="004E5779" w:rsidP="004E5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Прохождение участником ГИА обследования в ЦПМПК</w:t>
      </w:r>
    </w:p>
    <w:p w:rsidR="004E5779" w:rsidRPr="004E5779" w:rsidRDefault="004E5779" w:rsidP="004E5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Получение копии заключения ЦПМПК</w:t>
      </w:r>
    </w:p>
    <w:p w:rsidR="004E5779" w:rsidRPr="004E5779" w:rsidRDefault="004E5779" w:rsidP="004E5779">
      <w:pPr>
        <w:shd w:val="clear" w:color="auto" w:fill="FFFFFF"/>
        <w:spacing w:before="100" w:beforeAutospacing="1" w:after="75" w:line="240" w:lineRule="auto"/>
        <w:outlineLvl w:val="5"/>
        <w:rPr>
          <w:rFonts w:ascii="Georgia" w:eastAsia="Times New Roman" w:hAnsi="Georgia" w:cs="Arial"/>
          <w:color w:val="BE4238"/>
          <w:sz w:val="23"/>
          <w:szCs w:val="23"/>
          <w:lang w:eastAsia="ru-RU"/>
        </w:rPr>
      </w:pPr>
      <w:r w:rsidRPr="004E5779">
        <w:rPr>
          <w:rFonts w:ascii="Georgia" w:eastAsia="Times New Roman" w:hAnsi="Georgia" w:cs="Arial"/>
          <w:b/>
          <w:bCs/>
          <w:color w:val="BE4238"/>
          <w:sz w:val="23"/>
          <w:szCs w:val="23"/>
          <w:lang w:eastAsia="ru-RU"/>
        </w:rPr>
        <w:t>1. Предоставление необходимых документов</w:t>
      </w:r>
    </w:p>
    <w:p w:rsidR="004E5779" w:rsidRPr="004E5779" w:rsidRDefault="004E5779" w:rsidP="004E57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Основной период работы: со </w:t>
      </w:r>
      <w:r w:rsidR="00D9731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1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октября 201</w:t>
      </w:r>
      <w:r w:rsidR="00D9731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8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года по 2</w:t>
      </w:r>
      <w:r w:rsidR="00D9731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5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февраля 201</w:t>
      </w:r>
      <w:r w:rsidR="00D9731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9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года.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Информация о дополнительном периоде работы будет размещена в феврале 201</w:t>
      </w:r>
      <w:r w:rsidR="00D9731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9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года.</w:t>
      </w:r>
    </w:p>
    <w:p w:rsidR="004E5779" w:rsidRPr="004E5779" w:rsidRDefault="004E5779" w:rsidP="004E57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Прием документов осуществляется в кабинете №209 </w:t>
      </w: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по понедельникам с 10:00 до 20:00 (технический перерыв с 14:45 до 15:15)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812"/>
      </w:tblGrid>
      <w:tr w:rsidR="004E5779" w:rsidTr="004E5779"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Телефон для справок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764-57-56 (звонить только в день приема документов!) </w:t>
            </w:r>
          </w:p>
        </w:tc>
      </w:tr>
      <w:tr w:rsidR="004E5779" w:rsidTr="004E5779"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регистратуры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314-13-12 </w:t>
            </w:r>
          </w:p>
        </w:tc>
      </w:tr>
      <w:tr w:rsidR="004E5779" w:rsidTr="004E5779"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ГБУ ЦДК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г. Санкт-Петербург, Лиговский пр., д. 46, лит. А. </w:t>
            </w:r>
          </w:p>
        </w:tc>
      </w:tr>
      <w:tr w:rsidR="004E5779" w:rsidTr="004E5779"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Официальный сайт ГБУ ЦДК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http://www.gmpmpk.ru/ </w:t>
            </w:r>
          </w:p>
        </w:tc>
      </w:tr>
      <w:tr w:rsidR="004E5779" w:rsidTr="004E5779"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 ГБУ ЦДК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gmpmpkspb@mail.ru </w:t>
            </w:r>
          </w:p>
        </w:tc>
      </w:tr>
    </w:tbl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4E5779" w:rsidRPr="004E5779" w:rsidRDefault="004E5779" w:rsidP="004E5779">
      <w:pPr>
        <w:shd w:val="clear" w:color="auto" w:fill="FFFFFF"/>
        <w:spacing w:before="100" w:beforeAutospacing="1" w:line="240" w:lineRule="auto"/>
        <w:jc w:val="center"/>
        <w:outlineLvl w:val="3"/>
        <w:rPr>
          <w:rFonts w:ascii="Georgia" w:eastAsia="Times New Roman" w:hAnsi="Georgia" w:cs="Arial"/>
          <w:color w:val="BE4238"/>
          <w:sz w:val="32"/>
          <w:szCs w:val="32"/>
          <w:lang w:eastAsia="ru-RU"/>
        </w:rPr>
      </w:pPr>
      <w:r w:rsidRPr="004E5779">
        <w:rPr>
          <w:rFonts w:ascii="Georgia" w:eastAsia="Times New Roman" w:hAnsi="Georgia" w:cs="Arial"/>
          <w:color w:val="BE4238"/>
          <w:sz w:val="32"/>
          <w:szCs w:val="32"/>
          <w:lang w:eastAsia="ru-RU"/>
        </w:rPr>
        <w:t>Перечень документов, необходимых для работы ЦПМПК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278"/>
        <w:gridCol w:w="5613"/>
      </w:tblGrid>
      <w:tr w:rsidR="004E5779" w:rsidRPr="004E5779" w:rsidTr="004E577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Документы, обязательно предоставляемые участниками ГИА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>всех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категорий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Заявление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Согласие на обработку персональных данных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- 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 участника ГИА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Ксерокопия страниц 2-3 и данных о регистрации.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(или иной документ, удостоверяющий личность)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законного представителя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 Копия не требуется.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Документ, подтверждающий полномочия по представлению интересов участника ГИА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и его 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Для родителей - свидетельство о рождении ребенка; для опекунов – документ, подтверждающий установление опеки.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Справка из образовательной организации (ОО),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lastRenderedPageBreak/>
              <w:t xml:space="preserve">подтверждающая факт обучения.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Для выпускников прошлых лет –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аттестат об образовании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 xml:space="preserve">Справка должна быть выдана в текущем учебном году,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подписана директором, с печатью ОО.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Характеристика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обучающегося, выданная 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Следует указать цель составления документа, дату его оформления (должна быть выдана в текущем учебном году). Характеристика должна быть подписана директором, с печатью ОО. См. </w:t>
            </w:r>
            <w:hyperlink r:id="rId6" w:tgtFrame="_blank" w:history="1">
              <w:r w:rsidRPr="004E5779">
                <w:rPr>
                  <w:rFonts w:ascii="Arial" w:eastAsia="Times New Roman" w:hAnsi="Arial" w:cs="Arial"/>
                  <w:color w:val="BE4238"/>
                  <w:sz w:val="18"/>
                  <w:szCs w:val="18"/>
                  <w:lang w:eastAsia="ru-RU"/>
                </w:rPr>
                <w:t>рекомендуемую схему</w:t>
              </w:r>
            </w:hyperlink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Письменные работы (тетради)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обучающегося по русскому языку, математике за текущий учебный год.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Подробная выписка из истории развития ребенка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заключениями врачей из медицинской организации по месту жительства (регистрации).</w:t>
            </w:r>
            <w:r w:rsidRPr="004E5779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Оформляется на официальном бланке медицинской организации, заполняется лечащим врачом или заведующим отделением,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заверяется подписью главного врача (уполномоченного лица) и печатью медицинской организации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. Каждая подпись заверяется личной печатью врача-специалиста. В выписке указывается дата ее оформления (должна быть выдана в текущем учебном году).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Желательно также указать шифр заболеваний по МКБ-10.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proofErr w:type="spellStart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Докуметы</w:t>
            </w:r>
            <w:proofErr w:type="spellEnd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, обязательно предоставляемые участниками ГИА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 xml:space="preserve">отдельных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категорий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Заключения врачей-специалистов, наблюдающих ребенка (по основному заболеванию),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 -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для участников ГИА указанных категорий: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См. примечание к п. 9.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Заключение  отоларинголога / </w:t>
            </w:r>
            <w:proofErr w:type="spellStart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офтальмолога</w:t>
            </w:r>
            <w:r w:rsidRPr="004E5779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(с указанием остроты зрения).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врача-специалиста по основному заболеванию (кардиолога/ эндокринолога/ невролога и т. п.).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 на дому по медицинским показаниям.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показаниям,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или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заверенная директором ОО 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 на дому по медицинским показаниям (при наличии). Данный документ также называют «справка/ заключение ВК (врачебной комиссии)».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Медицинские сведения от психиатра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Предоставляются в следующих случаях:</w:t>
            </w:r>
          </w:p>
          <w:p w:rsidR="004E5779" w:rsidRPr="004E5779" w:rsidRDefault="004E5779" w:rsidP="004E577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участник ГИА наблюдается психиатром;</w:t>
            </w:r>
          </w:p>
          <w:p w:rsidR="004E5779" w:rsidRPr="004E5779" w:rsidRDefault="004E5779" w:rsidP="004E577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участник ГИА испытывает выраженные трудности в усвоении программы обучения.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Справка, подтверждающая факт установления инвалидности,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выданная федеральным государственным учреждением медико-социальной экспертизы,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индивидуальная программа реабилитации и </w:t>
            </w:r>
            <w:proofErr w:type="spellStart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ребенка-инвалида/ инвалида (ИПР/ ИПРА)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и их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копии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дети-инвалиды/инвалиды.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Результаты предыдущих обследований ребенка в ПМПК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-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заключение ПМПК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(либо заверенная в установленном порядке копия) 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об обучении по адаптированной образовательной программе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/специальной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(коррекционной) программе.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 xml:space="preserve">Предоставляют участники ГИА, которые до перехода на образовательную программу основного общего или среднего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общего образования обучались по какой-либо адаптированной образовательной программе/специальной (коррекционной) программе. На справке должны быть указаны: название данной программы, период обучения, дата выдачи, подпись директора, печать ОО.</w:t>
            </w:r>
          </w:p>
        </w:tc>
      </w:tr>
    </w:tbl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lastRenderedPageBreak/>
        <w:t xml:space="preserve">При необходимости ЦПМПК может запросить у соответствующих органов и организаций или у родителей (законных представителей) дополнительную информацию о ребенке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 N 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4E5779" w:rsidRPr="004E5779" w:rsidRDefault="004E5779" w:rsidP="004E5779">
      <w:pPr>
        <w:shd w:val="clear" w:color="auto" w:fill="FFFFFF"/>
        <w:spacing w:before="100" w:beforeAutospacing="1" w:after="75" w:line="240" w:lineRule="auto"/>
        <w:jc w:val="both"/>
        <w:outlineLvl w:val="5"/>
        <w:rPr>
          <w:rFonts w:ascii="Georgia" w:eastAsia="Times New Roman" w:hAnsi="Georgia" w:cs="Arial"/>
          <w:color w:val="BE4238"/>
          <w:sz w:val="23"/>
          <w:szCs w:val="23"/>
          <w:lang w:eastAsia="ru-RU"/>
        </w:rPr>
      </w:pPr>
      <w:r w:rsidRPr="004E5779">
        <w:rPr>
          <w:rFonts w:ascii="Georgia" w:eastAsia="Times New Roman" w:hAnsi="Georgia" w:cs="Arial"/>
          <w:b/>
          <w:bCs/>
          <w:color w:val="BE4238"/>
          <w:sz w:val="23"/>
          <w:szCs w:val="23"/>
          <w:lang w:eastAsia="ru-RU"/>
        </w:rPr>
        <w:t>2. Прохождение участником ГИА обследования в ЦПМПК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олигофренопедагог</w:t>
      </w:r>
      <w:proofErr w:type="spellEnd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4E5779" w:rsidRPr="004E5779" w:rsidRDefault="004E5779" w:rsidP="004E5779">
      <w:pPr>
        <w:shd w:val="clear" w:color="auto" w:fill="FFFFFF"/>
        <w:spacing w:before="100" w:beforeAutospacing="1" w:after="75" w:line="240" w:lineRule="auto"/>
        <w:jc w:val="both"/>
        <w:outlineLvl w:val="5"/>
        <w:rPr>
          <w:rFonts w:ascii="Georgia" w:eastAsia="Times New Roman" w:hAnsi="Georgia" w:cs="Arial"/>
          <w:color w:val="BE4238"/>
          <w:sz w:val="23"/>
          <w:szCs w:val="23"/>
          <w:lang w:eastAsia="ru-RU"/>
        </w:rPr>
      </w:pPr>
      <w:r w:rsidRPr="004E5779">
        <w:rPr>
          <w:rFonts w:ascii="Georgia" w:eastAsia="Times New Roman" w:hAnsi="Georgia" w:cs="Arial"/>
          <w:b/>
          <w:bCs/>
          <w:color w:val="BE4238"/>
          <w:sz w:val="23"/>
          <w:szCs w:val="23"/>
          <w:lang w:eastAsia="ru-RU"/>
        </w:rPr>
        <w:t>3. Получение копии заключения ЦПМПК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Присутствие участника ГИА на заседании ЦПМПК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</w:t>
      </w: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является обязательным!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Заключение ЦПМПК с рекомендациями оформляется на заседании ЦПМПК. Копия заключения ЦПМПК выдается под роспись.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506C55" w:rsidRDefault="004E5779" w:rsidP="004E5779">
      <w:pPr>
        <w:shd w:val="clear" w:color="auto" w:fill="FFFFFF"/>
        <w:spacing w:before="150" w:after="225" w:line="360" w:lineRule="auto"/>
        <w:jc w:val="both"/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Участник ГИА предоставляет копию заключения ЦПМПК в образовательную организацию, в которой он обучается, при подаче заявления на прохождение ГИА.</w:t>
      </w:r>
    </w:p>
    <w:sectPr w:rsidR="0050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CCC"/>
    <w:multiLevelType w:val="multilevel"/>
    <w:tmpl w:val="88E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1132"/>
    <w:multiLevelType w:val="multilevel"/>
    <w:tmpl w:val="B47C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E75F0"/>
    <w:multiLevelType w:val="multilevel"/>
    <w:tmpl w:val="97B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A6E1A"/>
    <w:multiLevelType w:val="multilevel"/>
    <w:tmpl w:val="344A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75847"/>
    <w:multiLevelType w:val="multilevel"/>
    <w:tmpl w:val="E702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1222B"/>
    <w:multiLevelType w:val="multilevel"/>
    <w:tmpl w:val="202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B068B"/>
    <w:multiLevelType w:val="multilevel"/>
    <w:tmpl w:val="54D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F064D"/>
    <w:multiLevelType w:val="multilevel"/>
    <w:tmpl w:val="B09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9"/>
    <w:rsid w:val="004E5779"/>
    <w:rsid w:val="00506C55"/>
    <w:rsid w:val="006379B7"/>
    <w:rsid w:val="00D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8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7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7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9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harakteristika-dlya-shkolni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Пользователь Windows</cp:lastModifiedBy>
  <cp:revision>2</cp:revision>
  <dcterms:created xsi:type="dcterms:W3CDTF">2018-10-08T17:08:00Z</dcterms:created>
  <dcterms:modified xsi:type="dcterms:W3CDTF">2018-10-08T17:08:00Z</dcterms:modified>
</cp:coreProperties>
</file>