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07" w:rsidRDefault="00B06758">
      <w:pPr>
        <w:pStyle w:val="a3"/>
        <w:tabs>
          <w:tab w:val="left" w:pos="6772"/>
          <w:tab w:val="left" w:pos="7864"/>
        </w:tabs>
        <w:spacing w:line="360" w:lineRule="auto"/>
        <w:jc w:val="center"/>
      </w:pPr>
      <w:r>
        <w:rPr>
          <w:sz w:val="28"/>
          <w:szCs w:val="28"/>
        </w:rPr>
        <w:t xml:space="preserve">     </w:t>
      </w:r>
    </w:p>
    <w:p w:rsidR="00B06758" w:rsidRPr="00CB59E6" w:rsidRDefault="00B06758" w:rsidP="00B06758">
      <w:pPr>
        <w:spacing w:line="360" w:lineRule="auto"/>
        <w:jc w:val="center"/>
        <w:rPr>
          <w:b/>
        </w:rPr>
      </w:pPr>
      <w:bookmarkStart w:id="0" w:name="__DdeLink__2876_700513549"/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B06758" w:rsidRPr="00CB59E6" w:rsidRDefault="00B06758" w:rsidP="00B06758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B06758" w:rsidRPr="00852FC7" w:rsidRDefault="00B06758" w:rsidP="00B06758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B06758" w:rsidRPr="00852FC7" w:rsidTr="00177EB1">
        <w:tc>
          <w:tcPr>
            <w:tcW w:w="6947" w:type="dxa"/>
          </w:tcPr>
          <w:p w:rsidR="00B06758" w:rsidRDefault="00B06758" w:rsidP="00177E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 w:rsidRPr="00CB59E6">
              <w:t>_____________Судаков</w:t>
            </w:r>
            <w:proofErr w:type="spellEnd"/>
            <w:r w:rsidRPr="00CB59E6">
              <w:t xml:space="preserve"> А.А.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B06758" w:rsidRPr="00CB59E6" w:rsidRDefault="00B06758" w:rsidP="00177EB1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B06758" w:rsidRPr="00852FC7" w:rsidRDefault="00B06758" w:rsidP="00B06758">
      <w:pPr>
        <w:spacing w:line="360" w:lineRule="auto"/>
        <w:jc w:val="center"/>
        <w:rPr>
          <w:b/>
          <w:bCs/>
          <w:sz w:val="40"/>
        </w:rPr>
      </w:pPr>
    </w:p>
    <w:p w:rsidR="00B06758" w:rsidRPr="00D172C6" w:rsidRDefault="00B06758" w:rsidP="00B06758">
      <w:pPr>
        <w:spacing w:line="360" w:lineRule="auto"/>
        <w:jc w:val="center"/>
        <w:rPr>
          <w:b/>
        </w:rPr>
      </w:pPr>
      <w:r w:rsidRPr="00D172C6">
        <w:rPr>
          <w:b/>
        </w:rPr>
        <w:t xml:space="preserve">РАБОЧАЯ ПРОГРАММА </w:t>
      </w:r>
    </w:p>
    <w:p w:rsidR="00B06758" w:rsidRPr="00CB59E6" w:rsidRDefault="00B06758" w:rsidP="00B06758">
      <w:pPr>
        <w:spacing w:line="360" w:lineRule="auto"/>
        <w:jc w:val="center"/>
        <w:rPr>
          <w:b/>
        </w:rPr>
      </w:pPr>
      <w:r w:rsidRPr="00D172C6">
        <w:rPr>
          <w:b/>
        </w:rPr>
        <w:t>Математика</w:t>
      </w:r>
    </w:p>
    <w:p w:rsidR="00B06758" w:rsidRPr="00CB59E6" w:rsidRDefault="00B06758" w:rsidP="00B06758">
      <w:pPr>
        <w:spacing w:line="360" w:lineRule="auto"/>
        <w:jc w:val="center"/>
        <w:rPr>
          <w:b/>
        </w:rPr>
      </w:pPr>
      <w:r>
        <w:rPr>
          <w:b/>
        </w:rPr>
        <w:t>7а</w:t>
      </w:r>
      <w:r w:rsidRPr="00CB59E6">
        <w:rPr>
          <w:b/>
        </w:rPr>
        <w:t xml:space="preserve"> класс</w:t>
      </w:r>
    </w:p>
    <w:p w:rsidR="00B06758" w:rsidRPr="00CB59E6" w:rsidRDefault="00B06758" w:rsidP="00B06758">
      <w:pPr>
        <w:spacing w:line="360" w:lineRule="auto"/>
        <w:jc w:val="center"/>
        <w:rPr>
          <w:b/>
          <w:bCs/>
        </w:rPr>
      </w:pPr>
    </w:p>
    <w:p w:rsidR="00B06758" w:rsidRPr="00852FC7" w:rsidRDefault="00B06758" w:rsidP="00B06758">
      <w:pPr>
        <w:spacing w:line="360" w:lineRule="auto"/>
        <w:jc w:val="center"/>
        <w:rPr>
          <w:b/>
          <w:bCs/>
          <w:sz w:val="40"/>
        </w:rPr>
      </w:pPr>
    </w:p>
    <w:p w:rsidR="00B06758" w:rsidRPr="00F53AB3" w:rsidRDefault="00B06758" w:rsidP="00B06758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Новикова О.А.</w:t>
      </w:r>
    </w:p>
    <w:p w:rsidR="00B06758" w:rsidRPr="00852FC7" w:rsidRDefault="00B06758" w:rsidP="00B06758">
      <w:pPr>
        <w:spacing w:line="360" w:lineRule="auto"/>
        <w:jc w:val="center"/>
      </w:pPr>
    </w:p>
    <w:p w:rsidR="00B06758" w:rsidRPr="00CB59E6" w:rsidRDefault="00B06758" w:rsidP="00B06758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B06758" w:rsidRDefault="00B06758" w:rsidP="00B06758">
      <w:pPr>
        <w:spacing w:line="360" w:lineRule="auto"/>
        <w:ind w:left="567"/>
        <w:jc w:val="center"/>
        <w:rPr>
          <w:b/>
        </w:rPr>
      </w:pPr>
    </w:p>
    <w:p w:rsidR="00B06758" w:rsidRPr="007A7FE0" w:rsidRDefault="00B06758" w:rsidP="00B06758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06758" w:rsidRPr="00BD61EA" w:rsidRDefault="00B06758" w:rsidP="00B06758">
      <w:pPr>
        <w:spacing w:line="360" w:lineRule="auto"/>
        <w:ind w:left="-1134" w:right="142" w:firstLine="65"/>
        <w:jc w:val="both"/>
      </w:pPr>
      <w:r>
        <w:t xml:space="preserve">      Рабочая программа </w:t>
      </w:r>
      <w:r w:rsidRPr="00D172C6">
        <w:t>по математике составлена</w:t>
      </w:r>
      <w:r w:rsidRPr="00BD61EA">
        <w:t xml:space="preserve">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D172C6">
        <w:rPr>
          <w:lang w:val="en-US"/>
        </w:rPr>
        <w:t>VII</w:t>
      </w:r>
      <w:r w:rsidRPr="00D172C6">
        <w:t xml:space="preserve">  классов),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B06758" w:rsidRPr="00D172C6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D172C6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D172C6">
        <w:rPr>
          <w:rFonts w:eastAsia="Calibri"/>
          <w:lang w:eastAsia="en-US"/>
        </w:rPr>
        <w:t xml:space="preserve"> С</w:t>
      </w:r>
      <w:proofErr w:type="gramEnd"/>
      <w:r w:rsidRPr="00D172C6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06758" w:rsidRPr="00D172C6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D172C6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B06758" w:rsidRPr="00D172C6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D172C6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D172C6">
        <w:rPr>
          <w:rFonts w:eastAsia="Calibri"/>
          <w:lang w:eastAsia="en-US"/>
        </w:rPr>
        <w:t xml:space="preserve"> С</w:t>
      </w:r>
      <w:proofErr w:type="gramEnd"/>
      <w:r w:rsidRPr="00D172C6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06758" w:rsidRPr="00D172C6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D172C6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D172C6">
        <w:rPr>
          <w:rFonts w:eastAsia="Calibri"/>
          <w:lang w:eastAsia="en-US"/>
        </w:rPr>
        <w:t xml:space="preserve"> С</w:t>
      </w:r>
      <w:proofErr w:type="gramEnd"/>
      <w:r w:rsidRPr="00D172C6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E9716D">
        <w:rPr>
          <w:rFonts w:eastAsia="Calibri"/>
          <w:lang w:eastAsia="en-US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06758" w:rsidRPr="00E9716D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B06758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11.03.2016 № 03-20-758/16-0-0 «О направлении методических рекомендаций по выбору УМК по математике»,</w:t>
      </w:r>
    </w:p>
    <w:p w:rsidR="00B06758" w:rsidRPr="00B06758" w:rsidRDefault="00B06758" w:rsidP="00B06758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B06758">
        <w:rPr>
          <w:rFonts w:eastAsia="Calibri"/>
          <w:lang w:eastAsia="en-US"/>
        </w:rPr>
        <w:t>Примерных программ основного общего образования по математике. Сборник рабочих программ 7-9 классы, пособие для учителей общеобразовательных учреждений/</w:t>
      </w:r>
      <w:proofErr w:type="spellStart"/>
      <w:r w:rsidRPr="00B06758">
        <w:rPr>
          <w:rFonts w:eastAsia="Calibri"/>
          <w:lang w:eastAsia="en-US"/>
        </w:rPr>
        <w:t>сост.Т.А.Бурмистрова</w:t>
      </w:r>
      <w:proofErr w:type="spellEnd"/>
      <w:r w:rsidRPr="00B06758">
        <w:rPr>
          <w:rFonts w:eastAsia="Calibri"/>
          <w:lang w:eastAsia="en-US"/>
        </w:rPr>
        <w:t>/</w:t>
      </w:r>
      <w:proofErr w:type="spellStart"/>
      <w:proofErr w:type="gramStart"/>
      <w:r w:rsidRPr="00B06758">
        <w:rPr>
          <w:rFonts w:eastAsia="Calibri"/>
          <w:lang w:eastAsia="en-US"/>
        </w:rPr>
        <w:t>Изд</w:t>
      </w:r>
      <w:proofErr w:type="spellEnd"/>
      <w:proofErr w:type="gramEnd"/>
      <w:r w:rsidRPr="00B06758">
        <w:rPr>
          <w:rFonts w:eastAsia="Calibri"/>
          <w:lang w:eastAsia="en-US"/>
        </w:rPr>
        <w:t>: Просвещение, 2012г,</w:t>
      </w:r>
    </w:p>
    <w:p w:rsidR="00B06758" w:rsidRDefault="00B06758" w:rsidP="00B06758">
      <w:pPr>
        <w:numPr>
          <w:ilvl w:val="0"/>
          <w:numId w:val="10"/>
        </w:numPr>
        <w:shd w:val="clear" w:color="auto" w:fill="FFFFFF"/>
        <w:tabs>
          <w:tab w:val="num" w:pos="993"/>
        </w:tabs>
        <w:spacing w:line="360" w:lineRule="auto"/>
        <w:ind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</w:t>
      </w:r>
      <w:r>
        <w:rPr>
          <w:rFonts w:eastAsia="Calibri"/>
          <w:lang w:eastAsia="en-US"/>
        </w:rPr>
        <w:t>айона</w:t>
      </w:r>
      <w:proofErr w:type="gramStart"/>
      <w:r>
        <w:rPr>
          <w:rFonts w:eastAsia="Calibri"/>
          <w:lang w:eastAsia="en-US"/>
        </w:rPr>
        <w:t xml:space="preserve"> С</w:t>
      </w:r>
      <w:proofErr w:type="gramEnd"/>
      <w:r>
        <w:rPr>
          <w:rFonts w:eastAsia="Calibri"/>
          <w:lang w:eastAsia="en-US"/>
        </w:rPr>
        <w:t>анкт - Петербурга на 2017-2018 учебный год,</w:t>
      </w:r>
    </w:p>
    <w:p w:rsidR="00B06758" w:rsidRPr="00C946F6" w:rsidRDefault="00B06758" w:rsidP="00B06758">
      <w:pPr>
        <w:numPr>
          <w:ilvl w:val="0"/>
          <w:numId w:val="10"/>
        </w:numPr>
        <w:shd w:val="clear" w:color="auto" w:fill="FFFFFF"/>
        <w:tabs>
          <w:tab w:val="num" w:pos="993"/>
        </w:tabs>
        <w:spacing w:line="360" w:lineRule="auto"/>
        <w:ind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bookmarkStart w:id="1" w:name="_GoBack"/>
      <w:bookmarkEnd w:id="1"/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bookmarkEnd w:id="0"/>
    <w:p w:rsidR="00365E07" w:rsidRDefault="00365E07">
      <w:pPr>
        <w:pStyle w:val="a3"/>
        <w:jc w:val="center"/>
      </w:pPr>
    </w:p>
    <w:p w:rsidR="00365E07" w:rsidRDefault="00365E07">
      <w:pPr>
        <w:pStyle w:val="a3"/>
        <w:jc w:val="center"/>
      </w:pPr>
    </w:p>
    <w:p w:rsidR="00365E07" w:rsidRDefault="00365E07">
      <w:pPr>
        <w:pStyle w:val="a3"/>
        <w:jc w:val="center"/>
      </w:pPr>
    </w:p>
    <w:p w:rsidR="00365E07" w:rsidRDefault="00365E07">
      <w:pPr>
        <w:pStyle w:val="a3"/>
        <w:jc w:val="center"/>
      </w:pPr>
    </w:p>
    <w:p w:rsidR="00365E07" w:rsidRDefault="00B06758">
      <w:pPr>
        <w:pStyle w:val="a3"/>
        <w:pageBreakBefore/>
        <w:spacing w:line="100" w:lineRule="atLeast"/>
        <w:jc w:val="both"/>
      </w:pPr>
      <w:r>
        <w:lastRenderedPageBreak/>
        <w:t>Изучение математики на ступени основного общего образования направлено на достижение следующих целей:</w:t>
      </w:r>
    </w:p>
    <w:p w:rsidR="00365E07" w:rsidRDefault="00B06758">
      <w:pPr>
        <w:pStyle w:val="a3"/>
        <w:numPr>
          <w:ilvl w:val="0"/>
          <w:numId w:val="1"/>
        </w:numPr>
        <w:spacing w:line="100" w:lineRule="atLeast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</w:t>
      </w:r>
      <w:r>
        <w:t>ания;</w:t>
      </w:r>
    </w:p>
    <w:p w:rsidR="00365E07" w:rsidRDefault="00B06758">
      <w:pPr>
        <w:pStyle w:val="a3"/>
        <w:numPr>
          <w:ilvl w:val="0"/>
          <w:numId w:val="1"/>
        </w:numPr>
        <w:spacing w:line="100" w:lineRule="atLeast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</w:t>
      </w:r>
      <w:r>
        <w:t>енных представлений, способность к преодолению трудностей;</w:t>
      </w:r>
    </w:p>
    <w:p w:rsidR="00365E07" w:rsidRDefault="00B06758">
      <w:pPr>
        <w:pStyle w:val="a3"/>
        <w:numPr>
          <w:ilvl w:val="0"/>
          <w:numId w:val="1"/>
        </w:numPr>
        <w:spacing w:line="100" w:lineRule="atLeast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E07" w:rsidRDefault="00B06758">
      <w:pPr>
        <w:pStyle w:val="a3"/>
        <w:numPr>
          <w:ilvl w:val="0"/>
          <w:numId w:val="1"/>
        </w:numPr>
        <w:spacing w:line="100" w:lineRule="atLeast"/>
      </w:pPr>
      <w:r>
        <w:t>Воспитание культуры личности, отношения к математике к</w:t>
      </w:r>
      <w:r>
        <w:t xml:space="preserve">ак к части общечеловеческой культуры, понимание значимости математики для научно-технического прогресса. 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spacing w:line="100" w:lineRule="atLeast"/>
        <w:jc w:val="both"/>
      </w:pPr>
      <w:r>
        <w:t xml:space="preserve">Целями изучения курса алгебры в 7 классе являются: </w:t>
      </w:r>
    </w:p>
    <w:p w:rsidR="00365E07" w:rsidRDefault="00B06758">
      <w:pPr>
        <w:pStyle w:val="a3"/>
        <w:spacing w:line="100" w:lineRule="atLeast"/>
        <w:jc w:val="both"/>
      </w:pPr>
      <w:r>
        <w:t>• систематизация и обобщение сведений о числовых выражениях, полученных в курсе математики 5-6 кл</w:t>
      </w:r>
      <w:r>
        <w:t>ассов;</w:t>
      </w:r>
    </w:p>
    <w:p w:rsidR="00365E07" w:rsidRDefault="00B06758">
      <w:pPr>
        <w:pStyle w:val="a3"/>
        <w:spacing w:line="100" w:lineRule="atLeast"/>
        <w:jc w:val="both"/>
      </w:pPr>
      <w:r>
        <w:t>• формирование понятие алгебраического выражения, систематизация сведений о преобразованиях алгебраических выражений, приобретенных учащимися при изучении курса математики  5 – 6 классов.</w:t>
      </w:r>
    </w:p>
    <w:p w:rsidR="00365E07" w:rsidRDefault="00B06758">
      <w:pPr>
        <w:pStyle w:val="a3"/>
        <w:spacing w:line="100" w:lineRule="atLeast"/>
        <w:jc w:val="both"/>
      </w:pPr>
      <w:r>
        <w:t>• систематизация сведений о решении уравнений с одним неизвес</w:t>
      </w:r>
      <w:r>
        <w:t xml:space="preserve">тным; формирование умения решать уравнения, сводящиеся </w:t>
      </w:r>
      <w:proofErr w:type="gramStart"/>
      <w:r>
        <w:t>к</w:t>
      </w:r>
      <w:proofErr w:type="gramEnd"/>
      <w:r>
        <w:t xml:space="preserve"> линейным;</w:t>
      </w:r>
    </w:p>
    <w:p w:rsidR="00365E07" w:rsidRDefault="00B06758">
      <w:pPr>
        <w:pStyle w:val="a3"/>
        <w:spacing w:line="100" w:lineRule="atLeast"/>
        <w:jc w:val="both"/>
      </w:pPr>
      <w:r>
        <w:t>• выработка умений выполнять действия над степенями с натуральным показателем, действия сложения, вычитания и умножения многочленов;</w:t>
      </w:r>
    </w:p>
    <w:p w:rsidR="00365E07" w:rsidRDefault="00B06758">
      <w:pPr>
        <w:pStyle w:val="a3"/>
        <w:spacing w:line="100" w:lineRule="atLeast"/>
        <w:jc w:val="both"/>
      </w:pPr>
      <w:r>
        <w:t>• выработка умения выполнять разложение многочленов на м</w:t>
      </w:r>
      <w:r>
        <w:t>ножители различными способами и применять формулы сокращенного умножения для преобразования алгебраических выражений;</w:t>
      </w:r>
    </w:p>
    <w:p w:rsidR="00365E07" w:rsidRDefault="00B06758">
      <w:pPr>
        <w:pStyle w:val="a3"/>
        <w:spacing w:line="100" w:lineRule="atLeast"/>
        <w:jc w:val="both"/>
      </w:pPr>
      <w:r>
        <w:t>•  выработка умения выполнять преобразования алгебраических дробей.</w:t>
      </w:r>
    </w:p>
    <w:p w:rsidR="00365E07" w:rsidRDefault="00B06758">
      <w:pPr>
        <w:pStyle w:val="a3"/>
        <w:spacing w:line="100" w:lineRule="atLeast"/>
        <w:jc w:val="both"/>
      </w:pPr>
      <w:r>
        <w:t>•  формирование представлений о числовой функции на примере линейной ф</w:t>
      </w:r>
      <w:r>
        <w:t>ункции;</w:t>
      </w:r>
    </w:p>
    <w:p w:rsidR="00365E07" w:rsidRDefault="00B06758">
      <w:pPr>
        <w:pStyle w:val="a3"/>
        <w:spacing w:line="100" w:lineRule="atLeast"/>
        <w:jc w:val="both"/>
      </w:pPr>
      <w:r>
        <w:t>• формирование умения решать системы уравнений  с двумя неизвестными различными способами и использовать полученные навыки при решении задач;</w:t>
      </w:r>
    </w:p>
    <w:p w:rsidR="00365E07" w:rsidRDefault="00B06758">
      <w:pPr>
        <w:pStyle w:val="a3"/>
        <w:spacing w:line="100" w:lineRule="atLeast"/>
        <w:jc w:val="both"/>
      </w:pPr>
      <w:r>
        <w:t>• развитие комбинаторного мышления, формирование умения организованного перебора упорядоченных и неупорядо</w:t>
      </w:r>
      <w:r>
        <w:t>ченных комбинаций из двух-четырех элементов.</w:t>
      </w:r>
    </w:p>
    <w:p w:rsidR="00365E07" w:rsidRDefault="00B06758">
      <w:pPr>
        <w:pStyle w:val="a3"/>
        <w:spacing w:line="100" w:lineRule="atLeast"/>
        <w:jc w:val="both"/>
      </w:pPr>
      <w:r>
        <w:t>При проведении уроков используются: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Урок-лекция.</w:t>
      </w:r>
      <w:r>
        <w:t xml:space="preserve"> Предполагаются  совместные усилия учителя и учеников для решения общей проблемной познавательной задачи. На таком уроке используется демонстрационный материал на </w:t>
      </w:r>
      <w:r>
        <w:t xml:space="preserve">компьютере, разработанный учителем или учениками, </w:t>
      </w:r>
      <w:proofErr w:type="spellStart"/>
      <w:r>
        <w:t>мультимедийные</w:t>
      </w:r>
      <w:proofErr w:type="spellEnd"/>
      <w:r>
        <w:t xml:space="preserve"> продукты.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lastRenderedPageBreak/>
        <w:t>Урок-практикум.</w:t>
      </w:r>
      <w: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</w:t>
      </w:r>
      <w:r>
        <w:t>различных задач, изучение свойств различных функций,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</w:t>
      </w:r>
      <w:r>
        <w:t>и.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Урок-исследование.</w:t>
      </w:r>
      <w:r>
        <w:rPr>
          <w:i/>
          <w:iCs/>
        </w:rPr>
        <w:t xml:space="preserve"> </w:t>
      </w:r>
      <w:r>
        <w:t>На уроке</w:t>
      </w:r>
      <w:r>
        <w:rPr>
          <w:i/>
          <w:iCs/>
        </w:rPr>
        <w:t xml:space="preserve"> </w:t>
      </w:r>
      <w:r>
        <w:t>учащиеся решают проблемную задачу исследовательского характера аналитическим методом и с помощью компьютера с использованием различных лабораторий.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Комбинированный урок</w:t>
      </w:r>
      <w:r>
        <w:t xml:space="preserve"> предполагает выполнение работ и заданий разного вида.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</w:t>
      </w:r>
      <w:r>
        <w:rPr>
          <w:b/>
          <w:bCs/>
          <w:i/>
          <w:iCs/>
        </w:rPr>
        <w:t xml:space="preserve">ок–игра. </w:t>
      </w:r>
      <w:r>
        <w:rPr>
          <w:bCs/>
          <w:iCs/>
        </w:rPr>
        <w:t>На основе игровой деятельности учащиеся познают новое, закрепляют изученное, отрабатывают различные учебные навыки.</w:t>
      </w:r>
      <w:r>
        <w:t xml:space="preserve"> 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Урок решения задач</w:t>
      </w:r>
      <w:r>
        <w:rPr>
          <w:i/>
          <w:iCs/>
        </w:rPr>
        <w:t>.</w:t>
      </w:r>
      <w:r>
        <w:t xml:space="preserve"> Вырабатываются у учащихся умения и навыки решения задач на уровне обязательной и возможной подготовке. Любой у</w:t>
      </w:r>
      <w:r>
        <w:t>чащийся может использовать компьютерную информационную базу по методам решения различных задач, по свойствам элементарных функций и т.д.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Урок-тест.</w:t>
      </w:r>
      <w:r>
        <w:rPr>
          <w:i/>
          <w:iCs/>
        </w:rPr>
        <w:t xml:space="preserve"> </w:t>
      </w:r>
      <w:r>
        <w:t xml:space="preserve">Тестирование проводится с целью диагностики пробелов знаний, контроля уровня </w:t>
      </w:r>
      <w:proofErr w:type="spellStart"/>
      <w:r>
        <w:t>обученности</w:t>
      </w:r>
      <w:proofErr w:type="spellEnd"/>
      <w:r>
        <w:t xml:space="preserve"> учащихся, тренировк</w:t>
      </w:r>
      <w:r>
        <w:t xml:space="preserve">и технике тестирования. Тесты предлагаются как в </w:t>
      </w:r>
      <w:proofErr w:type="gramStart"/>
      <w:r>
        <w:t>печатном</w:t>
      </w:r>
      <w:proofErr w:type="gramEnd"/>
      <w:r>
        <w:t xml:space="preserve"> так и в компьютерном варианте. Причем в компьютерном </w:t>
      </w:r>
      <w:proofErr w:type="gramStart"/>
      <w:r>
        <w:t>варианте</w:t>
      </w:r>
      <w:proofErr w:type="gramEnd"/>
      <w:r>
        <w:t xml:space="preserve"> всегда с ограничением времени.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  <w:i/>
          <w:iCs/>
        </w:rPr>
        <w:t>Урок-зачет.</w:t>
      </w:r>
      <w:r>
        <w:t xml:space="preserve"> Устный опрос учащихся  по заранее составленным вопросам, а также решение задач разного уровня</w:t>
      </w:r>
      <w:r>
        <w:t xml:space="preserve"> по изученной теме.</w:t>
      </w:r>
    </w:p>
    <w:p w:rsidR="00365E07" w:rsidRDefault="00B06758">
      <w:pPr>
        <w:pStyle w:val="a3"/>
        <w:spacing w:line="100" w:lineRule="atLeast"/>
        <w:jc w:val="both"/>
      </w:pPr>
      <w:proofErr w:type="spellStart"/>
      <w:proofErr w:type="gramStart"/>
      <w:r>
        <w:rPr>
          <w:b/>
          <w:bCs/>
          <w:i/>
          <w:iCs/>
        </w:rPr>
        <w:t>Урок-самостоятельная</w:t>
      </w:r>
      <w:proofErr w:type="spellEnd"/>
      <w:proofErr w:type="gramEnd"/>
      <w:r>
        <w:rPr>
          <w:b/>
          <w:bCs/>
          <w:i/>
          <w:iCs/>
        </w:rPr>
        <w:t xml:space="preserve"> работа</w:t>
      </w:r>
      <w:r>
        <w:rPr>
          <w:b/>
          <w:bCs/>
        </w:rPr>
        <w:t>.</w:t>
      </w:r>
      <w:r>
        <w:t>  Предлагаются разные виды самостоятельных работ.</w:t>
      </w:r>
    </w:p>
    <w:p w:rsidR="00365E07" w:rsidRDefault="00B06758">
      <w:pPr>
        <w:pStyle w:val="a3"/>
        <w:spacing w:line="100" w:lineRule="atLeast"/>
        <w:jc w:val="both"/>
      </w:pPr>
      <w:proofErr w:type="spellStart"/>
      <w:proofErr w:type="gramStart"/>
      <w:r>
        <w:rPr>
          <w:b/>
          <w:bCs/>
          <w:i/>
          <w:iCs/>
        </w:rPr>
        <w:t>Урок-контрольная</w:t>
      </w:r>
      <w:proofErr w:type="spellEnd"/>
      <w:proofErr w:type="gramEnd"/>
      <w:r>
        <w:rPr>
          <w:b/>
          <w:bCs/>
          <w:i/>
          <w:iCs/>
        </w:rPr>
        <w:t xml:space="preserve"> работа</w:t>
      </w:r>
      <w:r>
        <w:t xml:space="preserve">. Проводится на двух уровнях: </w:t>
      </w:r>
    </w:p>
    <w:p w:rsidR="00365E07" w:rsidRDefault="00B06758">
      <w:pPr>
        <w:pStyle w:val="a3"/>
        <w:spacing w:line="100" w:lineRule="atLeast"/>
        <w:jc w:val="both"/>
      </w:pPr>
      <w:r>
        <w:t xml:space="preserve">А - уровень обязательной подготовки,  В - уровень возможной подготовки. </w:t>
      </w:r>
    </w:p>
    <w:p w:rsidR="00365E07" w:rsidRDefault="00365E07">
      <w:pPr>
        <w:pStyle w:val="ae"/>
        <w:spacing w:line="100" w:lineRule="atLeast"/>
        <w:jc w:val="both"/>
      </w:pPr>
    </w:p>
    <w:p w:rsidR="00365E07" w:rsidRDefault="00B06758">
      <w:pPr>
        <w:pStyle w:val="ae"/>
        <w:spacing w:line="100" w:lineRule="atLeast"/>
        <w:jc w:val="both"/>
      </w:pPr>
      <w:r>
        <w:rPr>
          <w:b/>
        </w:rPr>
        <w:t>Требования к уровню подготовки</w:t>
      </w:r>
      <w:r>
        <w:rPr>
          <w:b/>
        </w:rPr>
        <w:t xml:space="preserve"> по алгебре учащихся 7 класса</w:t>
      </w:r>
    </w:p>
    <w:p w:rsidR="00365E07" w:rsidRDefault="00B06758">
      <w:pPr>
        <w:pStyle w:val="a3"/>
        <w:spacing w:line="100" w:lineRule="atLeast"/>
        <w:jc w:val="both"/>
      </w:pPr>
      <w:r>
        <w:t>В результате изучения курса алгебры в 7 классе учащиеся должны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spacing w:line="100" w:lineRule="atLeast"/>
        <w:jc w:val="both"/>
      </w:pPr>
      <w:r>
        <w:rPr>
          <w:b/>
        </w:rPr>
        <w:t>знать/понимать: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tabs>
          <w:tab w:val="left" w:pos="918"/>
        </w:tabs>
        <w:spacing w:line="100" w:lineRule="atLeast"/>
        <w:ind w:left="66"/>
        <w:jc w:val="both"/>
      </w:pPr>
      <w:proofErr w:type="gramStart"/>
      <w:r>
        <w:t xml:space="preserve">математический язык; как используются математические формулы и уравнения; примеры их применения для решения математических и практических задач; </w:t>
      </w:r>
      <w:r>
        <w:t xml:space="preserve">свойства степени с натуральным показателем; определение одночлена и многочлена, операции над одночленами и многочленами; формулы сокращенного умножения; способы разложения на множители; свойство сокращения дробей, приведение алгебраических дробей к общему </w:t>
      </w:r>
      <w:r>
        <w:t>знаменателю; линейную функцию, ее свойства и график;</w:t>
      </w:r>
      <w:proofErr w:type="gramEnd"/>
      <w:r>
        <w:t xml:space="preserve"> способы решения систем двух линейных уравнений с двумя переменными;</w:t>
      </w:r>
    </w:p>
    <w:p w:rsidR="00365E07" w:rsidRDefault="00B06758">
      <w:pPr>
        <w:pStyle w:val="a3"/>
        <w:tabs>
          <w:tab w:val="left" w:pos="918"/>
        </w:tabs>
        <w:spacing w:line="100" w:lineRule="atLeast"/>
        <w:ind w:left="66"/>
        <w:jc w:val="both"/>
      </w:pPr>
      <w:r>
        <w:rPr>
          <w:b/>
        </w:rPr>
        <w:t>уметь:</w:t>
      </w:r>
    </w:p>
    <w:p w:rsidR="00365E07" w:rsidRDefault="00B06758">
      <w:pPr>
        <w:pStyle w:val="a3"/>
        <w:tabs>
          <w:tab w:val="left" w:pos="918"/>
        </w:tabs>
        <w:spacing w:line="100" w:lineRule="atLeast"/>
        <w:ind w:left="66"/>
        <w:jc w:val="both"/>
      </w:pPr>
      <w:r>
        <w:lastRenderedPageBreak/>
        <w:t>выполнять арифметические действия, сочетая устные и письменные приемы; составлять математическую модель при решении задач; соста</w:t>
      </w:r>
      <w:r>
        <w:t xml:space="preserve">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другие; </w:t>
      </w:r>
      <w:proofErr w:type="gramStart"/>
      <w:r>
        <w:t>вы</w:t>
      </w:r>
      <w:r>
        <w:t>полнять действия над степенями с натуральными показателями, показателем, не равным нулю, используя свойства степеней; выполнять арифметические операции над одночленами и многочленами, раскладывать многочлены на множители, используя метод вынесения общего м</w:t>
      </w:r>
      <w:r>
        <w:t>ножителя за скобки, метод группировки, формулы сокращенного умножения; выполнять основные действия с алгебраическими дробями; решать линейные и рациональные уравнения с одной переменной;</w:t>
      </w:r>
      <w:proofErr w:type="gramEnd"/>
      <w:r>
        <w:t xml:space="preserve"> </w:t>
      </w:r>
      <w:proofErr w:type="gramStart"/>
      <w:r>
        <w:t>решать текстовые задачи алгебраическим методом, интерпретировать полу</w:t>
      </w:r>
      <w:r>
        <w:t xml:space="preserve">ченные результат, проводить отбор решений, учитывать ограничения </w:t>
      </w:r>
      <w:proofErr w:type="spellStart"/>
      <w:r>
        <w:t>целочисленности</w:t>
      </w:r>
      <w:proofErr w:type="spellEnd"/>
      <w:r>
        <w:t>, диапазона изменения величин; строить график линейной функции, определять свойства функции по ее графику; применять графические представления при решении уравнений, систем лин</w:t>
      </w:r>
      <w:r>
        <w:t>ейных уравнений; решать системы двух линейных уравнений с двумя переменными; находить значения функций, заданных формулой, таблицей, графиком, решать обратную задачу;</w:t>
      </w:r>
      <w:proofErr w:type="gramEnd"/>
      <w:r>
        <w:t xml:space="preserve"> извлекать информацию, представленную в таблицах, на диаграммах, на графиках; составлять т</w:t>
      </w:r>
      <w:r>
        <w:t>аблицы; строить диаграммы и графики; решать комбинаторные задачи путем систематического перебора возможных вариантов и с использованием правила умножения.</w:t>
      </w:r>
    </w:p>
    <w:p w:rsidR="00365E07" w:rsidRDefault="00B06758">
      <w:pPr>
        <w:pStyle w:val="a3"/>
        <w:spacing w:line="100" w:lineRule="atLeast"/>
        <w:jc w:val="both"/>
      </w:pPr>
      <w:r>
        <w:rPr>
          <w:b/>
          <w:bCs/>
        </w:rPr>
        <w:t>Применять полученные знания</w:t>
      </w:r>
      <w:r>
        <w:t>: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tabs>
          <w:tab w:val="left" w:pos="918"/>
        </w:tabs>
        <w:spacing w:line="100" w:lineRule="atLeast"/>
        <w:ind w:left="66"/>
        <w:jc w:val="both"/>
      </w:pPr>
      <w:proofErr w:type="gramStart"/>
      <w:r>
        <w:t>для выполнения расчетов по формулам, понимая формулу как алгоритм вычис</w:t>
      </w:r>
      <w:r>
        <w:t>ления, для составления формул, выражающих зависимости между реальными величинами; для нахождения нужной формулы в справочных материалах; при моделировании практических ситуаций и исследовании построенных моделей с использованием аппарата алгебры; при интер</w:t>
      </w:r>
      <w:r>
        <w:t>претации графиков зависимостей между величинами, переводя на язык функций и исследуя реальные зависимости;</w:t>
      </w:r>
      <w:proofErr w:type="gramEnd"/>
      <w:r>
        <w:t xml:space="preserve"> при записи математических утверждений, доказательств, решении задач; в анализе реальных числовых данных, представленных в виде диаграмм, графиков; пр</w:t>
      </w:r>
      <w:r>
        <w:t>и решении учебных и практических задач, осуществляя систематический перебор вариантов</w:t>
      </w:r>
    </w:p>
    <w:p w:rsidR="00365E07" w:rsidRDefault="00365E07">
      <w:pPr>
        <w:pStyle w:val="a3"/>
        <w:tabs>
          <w:tab w:val="left" w:pos="918"/>
        </w:tabs>
        <w:spacing w:line="100" w:lineRule="atLeast"/>
        <w:ind w:left="66"/>
        <w:jc w:val="both"/>
      </w:pPr>
    </w:p>
    <w:p w:rsidR="00365E07" w:rsidRDefault="00B06758">
      <w:pPr>
        <w:pStyle w:val="a3"/>
        <w:spacing w:line="100" w:lineRule="atLeast"/>
        <w:jc w:val="both"/>
      </w:pPr>
      <w:r>
        <w:rPr>
          <w:b/>
        </w:rPr>
        <w:t>Решать следующие жизненно-практические задачи:</w:t>
      </w:r>
    </w:p>
    <w:p w:rsidR="00365E07" w:rsidRDefault="00B06758">
      <w:pPr>
        <w:pStyle w:val="a3"/>
        <w:spacing w:line="100" w:lineRule="atLeast"/>
        <w:jc w:val="both"/>
      </w:pPr>
      <w:r>
        <w:t>самостоятельно приобретать и применять знания в различных ситуациях; работать в группах; аргументировать и отстаивать свою</w:t>
      </w:r>
      <w:r>
        <w:t xml:space="preserve"> точку зрения; уметь слушать других; пользоваться предметным указателем энциклопедий и справочников для нахождения информации; самостоятельно действовать в ситуации неопределенности при решении актуальных для них проблем.</w:t>
      </w:r>
    </w:p>
    <w:p w:rsidR="00365E07" w:rsidRDefault="00365E07">
      <w:pPr>
        <w:pStyle w:val="a3"/>
        <w:widowControl w:val="0"/>
        <w:spacing w:line="100" w:lineRule="atLeast"/>
        <w:jc w:val="center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/>
          <w:bCs/>
        </w:rPr>
        <w:t xml:space="preserve"> Оценка письменных контрольных ра</w:t>
      </w:r>
      <w:r>
        <w:rPr>
          <w:b/>
          <w:bCs/>
        </w:rPr>
        <w:t>бот обучающихся по математике.</w:t>
      </w:r>
    </w:p>
    <w:p w:rsidR="00365E07" w:rsidRDefault="00365E07">
      <w:pPr>
        <w:pStyle w:val="a3"/>
        <w:widowControl w:val="0"/>
        <w:spacing w:line="100" w:lineRule="atLeast"/>
        <w:jc w:val="center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Ответ оценивается отметкой «5», если: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>работа выполнена полностью;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lastRenderedPageBreak/>
        <w:t xml:space="preserve">в </w:t>
      </w:r>
      <w:proofErr w:type="gramStart"/>
      <w:r>
        <w:rPr>
          <w:bCs/>
        </w:rPr>
        <w:t>логических рассуждениях</w:t>
      </w:r>
      <w:proofErr w:type="gramEnd"/>
      <w:r>
        <w:rPr>
          <w:bCs/>
        </w:rPr>
        <w:t xml:space="preserve"> и обосновании решения нет пробелов и ошибок;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 xml:space="preserve">в решении нет математических ошибок (возможна одна неточность, описка, которая не </w:t>
      </w:r>
      <w:r>
        <w:rPr>
          <w:bCs/>
        </w:rPr>
        <w:t>является следствием незнания или непонимания учебного материала).</w:t>
      </w:r>
    </w:p>
    <w:p w:rsidR="00365E07" w:rsidRDefault="00365E07">
      <w:pPr>
        <w:pStyle w:val="a3"/>
        <w:widowControl w:val="0"/>
        <w:spacing w:line="100" w:lineRule="atLeast"/>
        <w:jc w:val="both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Отметка «4» ставится, если: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 xml:space="preserve">допущены </w:t>
      </w:r>
      <w:r>
        <w:rPr>
          <w:bCs/>
        </w:rPr>
        <w:t xml:space="preserve">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65E07" w:rsidRDefault="00365E07">
      <w:pPr>
        <w:pStyle w:val="a3"/>
        <w:widowControl w:val="0"/>
        <w:spacing w:line="100" w:lineRule="atLeast"/>
        <w:jc w:val="both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Отметка «3» ставится, если: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>допущено более одной ошибки или более двух – трех недочетов в выкладках, чер</w:t>
      </w:r>
      <w:r>
        <w:rPr>
          <w:bCs/>
        </w:rPr>
        <w:t xml:space="preserve">тежах или графиках, но </w:t>
      </w: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обладает обязательными умениями по проверяемой теме.</w:t>
      </w: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Отметка «2» ставится, если: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 xml:space="preserve">допущены существенные ошибки, показавшие, что </w:t>
      </w:r>
      <w:proofErr w:type="gramStart"/>
      <w:r>
        <w:rPr>
          <w:bCs/>
        </w:rPr>
        <w:t>обучающийся</w:t>
      </w:r>
      <w:proofErr w:type="gramEnd"/>
      <w:r>
        <w:rPr>
          <w:bCs/>
        </w:rPr>
        <w:t xml:space="preserve"> не обладает обязательными умениями по данной теме в полной мере. </w:t>
      </w:r>
    </w:p>
    <w:p w:rsidR="00365E07" w:rsidRDefault="00365E07">
      <w:pPr>
        <w:pStyle w:val="a3"/>
        <w:widowControl w:val="0"/>
        <w:spacing w:line="100" w:lineRule="atLeast"/>
        <w:jc w:val="both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Отметка «1» ста</w:t>
      </w:r>
      <w:r>
        <w:rPr>
          <w:bCs/>
          <w:i/>
        </w:rPr>
        <w:t>вится, если: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 xml:space="preserve">работа показала полное отсутствие у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 xml:space="preserve"> </w:t>
      </w:r>
    </w:p>
    <w:p w:rsidR="00365E07" w:rsidRDefault="00B06758">
      <w:pPr>
        <w:pStyle w:val="a3"/>
        <w:widowControl w:val="0"/>
        <w:spacing w:line="100" w:lineRule="atLeast"/>
        <w:jc w:val="both"/>
      </w:pPr>
      <w:r>
        <w:rPr>
          <w:bCs/>
        </w:rPr>
        <w:t>Учитель может повысить отметку за оригинальный ответ на вопрос или оригинальное реше</w:t>
      </w:r>
      <w:r>
        <w:rPr>
          <w:bCs/>
        </w:rPr>
        <w:t xml:space="preserve">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дополнительно после выполнения им каких-либо других заданий. </w:t>
      </w:r>
    </w:p>
    <w:p w:rsidR="00365E07" w:rsidRDefault="00365E07">
      <w:pPr>
        <w:pStyle w:val="a3"/>
        <w:widowControl w:val="0"/>
        <w:spacing w:line="100" w:lineRule="atLeast"/>
        <w:jc w:val="center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/>
          <w:bCs/>
        </w:rPr>
        <w:t>Оценка устных от</w:t>
      </w:r>
      <w:r>
        <w:rPr>
          <w:b/>
          <w:bCs/>
        </w:rPr>
        <w:t>ветов обучающихся по математике</w:t>
      </w:r>
    </w:p>
    <w:p w:rsidR="00365E07" w:rsidRDefault="00365E07">
      <w:pPr>
        <w:pStyle w:val="a3"/>
        <w:widowControl w:val="0"/>
        <w:spacing w:line="100" w:lineRule="atLeast"/>
        <w:jc w:val="center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Ответ оценивается отметкой «5», если ученик: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изложил материал грамотным языком, точно используя математическую терминологию и символику, в</w:t>
      </w:r>
      <w:r>
        <w:rPr>
          <w:rFonts w:ascii="Times New Roman" w:hAnsi="Times New Roman"/>
          <w:bCs/>
          <w:sz w:val="24"/>
          <w:szCs w:val="24"/>
        </w:rPr>
        <w:t xml:space="preserve"> определенной логической последовательности;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правильно выполнил рисунки, чертежи, графики, сопутствующие ответу;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продемонстриров</w:t>
      </w:r>
      <w:r>
        <w:rPr>
          <w:rFonts w:ascii="Times New Roman" w:hAnsi="Times New Roman"/>
          <w:bCs/>
          <w:sz w:val="24"/>
          <w:szCs w:val="24"/>
        </w:rPr>
        <w:t xml:space="preserve">ал знание теории ранее изученных сопутствующих тем,  </w:t>
      </w: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и устойчивость используемых при ответе умений и навыков;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>отвечал самостоятельно, без наводящих вопросов учителя;</w:t>
      </w:r>
    </w:p>
    <w:p w:rsidR="00365E07" w:rsidRDefault="00B06758">
      <w:pPr>
        <w:pStyle w:val="af2"/>
        <w:widowControl w:val="0"/>
        <w:spacing w:after="0" w:line="100" w:lineRule="atLeast"/>
        <w:ind w:left="0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возможны одна – две  неточности </w:t>
      </w:r>
      <w:proofErr w:type="gramStart"/>
      <w:r>
        <w:rPr>
          <w:rFonts w:ascii="Times New Roman" w:hAnsi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освещение второстепенных вопросов </w:t>
      </w:r>
      <w:r>
        <w:rPr>
          <w:rFonts w:ascii="Times New Roman" w:hAnsi="Times New Roman"/>
          <w:bCs/>
          <w:sz w:val="24"/>
          <w:szCs w:val="24"/>
        </w:rPr>
        <w:t>или в выкладках, которые ученик легко исправил после замечания учителя.</w:t>
      </w:r>
    </w:p>
    <w:p w:rsidR="00365E07" w:rsidRDefault="00365E07">
      <w:pPr>
        <w:pStyle w:val="a3"/>
        <w:widowControl w:val="0"/>
        <w:spacing w:line="100" w:lineRule="atLeast"/>
        <w:jc w:val="center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 xml:space="preserve">Ответ оценивается отметкой «4», </w:t>
      </w: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 xml:space="preserve">если удовлетворяет в основном требованиям на оценку «5», </w:t>
      </w: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но при этом имеет один из недостатков: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в изложении допущены небольшие пробелы, не исказившее</w:t>
      </w:r>
      <w:r>
        <w:rPr>
          <w:rFonts w:ascii="Times New Roman" w:hAnsi="Times New Roman"/>
          <w:bCs/>
          <w:sz w:val="24"/>
          <w:szCs w:val="24"/>
        </w:rPr>
        <w:t xml:space="preserve"> математическое содержание ответа;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</w:t>
      </w:r>
      <w:r>
        <w:rPr>
          <w:rFonts w:ascii="Times New Roman" w:hAnsi="Times New Roman"/>
          <w:bCs/>
          <w:sz w:val="24"/>
          <w:szCs w:val="24"/>
        </w:rPr>
        <w:t>енные после замечания учителя.</w:t>
      </w:r>
    </w:p>
    <w:p w:rsidR="00365E07" w:rsidRDefault="00365E07">
      <w:pPr>
        <w:pStyle w:val="a3"/>
        <w:widowControl w:val="0"/>
        <w:spacing w:line="100" w:lineRule="atLeast"/>
        <w:ind w:left="709"/>
        <w:jc w:val="both"/>
      </w:pPr>
    </w:p>
    <w:p w:rsidR="00365E07" w:rsidRDefault="00B06758">
      <w:pPr>
        <w:pStyle w:val="a3"/>
        <w:widowControl w:val="0"/>
        <w:spacing w:line="100" w:lineRule="atLeast"/>
        <w:jc w:val="center"/>
      </w:pPr>
      <w:r>
        <w:rPr>
          <w:bCs/>
          <w:i/>
        </w:rPr>
        <w:t>Отметка «3» ставится в следующих случаях:</w:t>
      </w:r>
    </w:p>
    <w:p w:rsidR="00365E07" w:rsidRDefault="00B06758">
      <w:pPr>
        <w:pStyle w:val="af2"/>
        <w:widowControl w:val="0"/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</w:t>
      </w:r>
      <w:r>
        <w:rPr>
          <w:rFonts w:ascii="Times New Roman" w:hAnsi="Times New Roman"/>
          <w:bCs/>
          <w:sz w:val="24"/>
          <w:szCs w:val="24"/>
        </w:rPr>
        <w:t>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365E07" w:rsidRDefault="00B06758">
      <w:pPr>
        <w:pStyle w:val="af2"/>
        <w:widowControl w:val="0"/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</w:t>
      </w:r>
      <w:r>
        <w:rPr>
          <w:rFonts w:ascii="Times New Roman" w:hAnsi="Times New Roman"/>
          <w:bCs/>
          <w:sz w:val="24"/>
          <w:szCs w:val="24"/>
        </w:rPr>
        <w:t xml:space="preserve"> нескольких наводящих вопросов учителя;</w:t>
      </w:r>
    </w:p>
    <w:p w:rsidR="00365E07" w:rsidRDefault="00B06758">
      <w:pPr>
        <w:pStyle w:val="af2"/>
        <w:widowControl w:val="0"/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65E07" w:rsidRDefault="00B06758">
      <w:pPr>
        <w:pStyle w:val="af2"/>
        <w:widowControl w:val="0"/>
        <w:tabs>
          <w:tab w:val="left" w:pos="1844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при достаточном знании теоретического материала </w:t>
      </w:r>
      <w:proofErr w:type="gramStart"/>
      <w:r>
        <w:rPr>
          <w:rFonts w:ascii="Times New Roman" w:hAnsi="Times New Roman"/>
          <w:bCs/>
          <w:sz w:val="24"/>
          <w:szCs w:val="24"/>
        </w:rPr>
        <w:t>выявл</w:t>
      </w:r>
      <w:r>
        <w:rPr>
          <w:rFonts w:ascii="Times New Roman" w:hAnsi="Times New Roman"/>
          <w:bCs/>
          <w:sz w:val="24"/>
          <w:szCs w:val="24"/>
        </w:rPr>
        <w:t>ена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недостаточная </w:t>
      </w:r>
      <w:proofErr w:type="spellStart"/>
      <w:r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основных умений и навыков.</w:t>
      </w:r>
    </w:p>
    <w:p w:rsidR="00365E07" w:rsidRDefault="00365E07">
      <w:pPr>
        <w:pStyle w:val="af2"/>
        <w:widowControl w:val="0"/>
        <w:spacing w:after="0" w:line="100" w:lineRule="atLeast"/>
        <w:ind w:left="426" w:hanging="77"/>
        <w:jc w:val="both"/>
      </w:pPr>
    </w:p>
    <w:p w:rsidR="00365E07" w:rsidRDefault="00B06758">
      <w:pPr>
        <w:pStyle w:val="a3"/>
        <w:widowControl w:val="0"/>
        <w:spacing w:line="100" w:lineRule="atLeast"/>
        <w:ind w:left="709"/>
        <w:jc w:val="center"/>
      </w:pPr>
      <w:r>
        <w:rPr>
          <w:bCs/>
          <w:i/>
        </w:rPr>
        <w:t>Отметка «2» ставится в следующих случаях: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не раскрыто основное содержание учебного материала;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допущены ошибки </w:t>
      </w:r>
      <w:r>
        <w:rPr>
          <w:rFonts w:ascii="Times New Roman" w:hAnsi="Times New Roman"/>
          <w:bCs/>
          <w:sz w:val="24"/>
          <w:szCs w:val="24"/>
        </w:rPr>
        <w:t>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65E07" w:rsidRDefault="00365E07">
      <w:pPr>
        <w:pStyle w:val="a3"/>
        <w:widowControl w:val="0"/>
        <w:spacing w:line="100" w:lineRule="atLeast"/>
        <w:ind w:left="709"/>
        <w:jc w:val="both"/>
      </w:pPr>
    </w:p>
    <w:p w:rsidR="00365E07" w:rsidRDefault="00B06758">
      <w:pPr>
        <w:pStyle w:val="a3"/>
        <w:widowControl w:val="0"/>
        <w:spacing w:line="100" w:lineRule="atLeast"/>
        <w:ind w:left="709"/>
        <w:jc w:val="center"/>
      </w:pPr>
      <w:r>
        <w:rPr>
          <w:bCs/>
          <w:i/>
        </w:rPr>
        <w:t>Отметка «1» ставится, если:</w:t>
      </w:r>
    </w:p>
    <w:p w:rsidR="00365E07" w:rsidRDefault="00B06758">
      <w:pPr>
        <w:pStyle w:val="af2"/>
        <w:widowControl w:val="0"/>
        <w:spacing w:after="0" w:line="100" w:lineRule="atLeast"/>
        <w:ind w:left="349"/>
        <w:jc w:val="both"/>
      </w:pPr>
      <w:r>
        <w:rPr>
          <w:rFonts w:ascii="Times New Roman" w:hAnsi="Times New Roman"/>
          <w:bCs/>
          <w:sz w:val="24"/>
          <w:szCs w:val="24"/>
        </w:rPr>
        <w:t>ученик обнаружил полное незнание и непоним</w:t>
      </w:r>
      <w:r>
        <w:rPr>
          <w:rFonts w:ascii="Times New Roman" w:hAnsi="Times New Roman"/>
          <w:bCs/>
          <w:sz w:val="24"/>
          <w:szCs w:val="24"/>
        </w:rPr>
        <w:t>ание изучаемого учебного материала или не смог ответить ни на один из поставленных вопросов по изученному материалу.</w:t>
      </w:r>
    </w:p>
    <w:p w:rsidR="00365E07" w:rsidRDefault="00365E07">
      <w:pPr>
        <w:pStyle w:val="a3"/>
        <w:spacing w:line="360" w:lineRule="auto"/>
        <w:jc w:val="both"/>
      </w:pPr>
    </w:p>
    <w:p w:rsidR="00B06758" w:rsidRDefault="00B06758">
      <w:pPr>
        <w:pStyle w:val="a3"/>
        <w:tabs>
          <w:tab w:val="left" w:pos="6090"/>
        </w:tabs>
        <w:spacing w:line="360" w:lineRule="auto"/>
        <w:jc w:val="center"/>
        <w:rPr>
          <w:b/>
        </w:rPr>
      </w:pPr>
    </w:p>
    <w:p w:rsidR="00365E07" w:rsidRDefault="00B06758">
      <w:pPr>
        <w:pStyle w:val="a3"/>
        <w:tabs>
          <w:tab w:val="left" w:pos="6090"/>
        </w:tabs>
        <w:spacing w:line="360" w:lineRule="auto"/>
        <w:jc w:val="center"/>
      </w:pPr>
      <w:r>
        <w:rPr>
          <w:b/>
        </w:rPr>
        <w:lastRenderedPageBreak/>
        <w:t>Сокращения в календарно-тематическом планировании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921"/>
        <w:gridCol w:w="4866"/>
      </w:tblGrid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r>
              <w:rPr>
                <w:b/>
              </w:rPr>
              <w:t xml:space="preserve">         Тип урока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r>
              <w:rPr>
                <w:b/>
              </w:rPr>
              <w:t xml:space="preserve"> Форма контроля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УОНМ-урок</w:t>
            </w:r>
            <w:proofErr w:type="spellEnd"/>
            <w:r>
              <w:t xml:space="preserve"> ознакомления с новым материалом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МД-математический</w:t>
            </w:r>
            <w:proofErr w:type="spellEnd"/>
            <w:r>
              <w:t xml:space="preserve"> диктант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r>
              <w:t>УЗИ</w:t>
            </w:r>
            <w:proofErr w:type="gramStart"/>
            <w:r>
              <w:t>М-</w:t>
            </w:r>
            <w:proofErr w:type="gramEnd"/>
            <w:r>
              <w:t xml:space="preserve"> урок закрепления изученного материала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proofErr w:type="gramStart"/>
            <w:r>
              <w:t>СР-самостоятельная</w:t>
            </w:r>
            <w:proofErr w:type="spellEnd"/>
            <w:proofErr w:type="gramEnd"/>
            <w:r>
              <w:t xml:space="preserve"> работа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УПЗУ-урок</w:t>
            </w:r>
            <w:proofErr w:type="spellEnd"/>
            <w:r>
              <w:t xml:space="preserve"> применения знаний и умений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ФО</w:t>
            </w:r>
            <w:proofErr w:type="gramStart"/>
            <w:r>
              <w:t>,И</w:t>
            </w:r>
            <w:proofErr w:type="gramEnd"/>
            <w:r>
              <w:t>О-фронтальный,индивидуальный</w:t>
            </w:r>
            <w:proofErr w:type="spellEnd"/>
            <w:r>
              <w:t xml:space="preserve"> опрос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КУ-комбинированный</w:t>
            </w:r>
            <w:proofErr w:type="spellEnd"/>
            <w:r>
              <w:t xml:space="preserve"> урок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ПР-практическая</w:t>
            </w:r>
            <w:proofErr w:type="spellEnd"/>
            <w:r>
              <w:t xml:space="preserve"> работа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КЗУ-контроль</w:t>
            </w:r>
            <w:proofErr w:type="spellEnd"/>
            <w:r>
              <w:t xml:space="preserve"> знаний и умений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proofErr w:type="gramStart"/>
            <w:r>
              <w:t>ДМ-д</w:t>
            </w:r>
            <w:r>
              <w:t>идактические</w:t>
            </w:r>
            <w:proofErr w:type="spellEnd"/>
            <w:proofErr w:type="gramEnd"/>
            <w:r>
              <w:t xml:space="preserve"> материалы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УОСЗ-урок</w:t>
            </w:r>
            <w:proofErr w:type="spellEnd"/>
            <w:r>
              <w:t xml:space="preserve"> обобщений и систематизации знаний</w:t>
            </w:r>
          </w:p>
        </w:tc>
        <w:tc>
          <w:tcPr>
            <w:tcW w:w="5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tabs>
                <w:tab w:val="left" w:pos="6090"/>
              </w:tabs>
              <w:spacing w:line="360" w:lineRule="auto"/>
            </w:pPr>
            <w:proofErr w:type="spellStart"/>
            <w:r>
              <w:t>КР-контрольная</w:t>
            </w:r>
            <w:proofErr w:type="spellEnd"/>
            <w:r>
              <w:t xml:space="preserve"> работа</w:t>
            </w:r>
          </w:p>
        </w:tc>
      </w:tr>
    </w:tbl>
    <w:p w:rsidR="00365E07" w:rsidRDefault="00365E07">
      <w:pPr>
        <w:pStyle w:val="a3"/>
      </w:pPr>
    </w:p>
    <w:p w:rsidR="00365E07" w:rsidRDefault="00365E07">
      <w:pPr>
        <w:pStyle w:val="a3"/>
        <w:spacing w:line="360" w:lineRule="auto"/>
        <w:ind w:left="567"/>
        <w:jc w:val="center"/>
      </w:pPr>
    </w:p>
    <w:p w:rsidR="00365E07" w:rsidRDefault="00B06758">
      <w:pPr>
        <w:pStyle w:val="a3"/>
        <w:pageBreakBefore/>
        <w:spacing w:line="360" w:lineRule="auto"/>
        <w:ind w:left="567"/>
        <w:jc w:val="center"/>
      </w:pPr>
      <w:r>
        <w:rPr>
          <w:b/>
        </w:rPr>
        <w:lastRenderedPageBreak/>
        <w:t xml:space="preserve">Календарно - тематическое планирование </w:t>
      </w:r>
    </w:p>
    <w:p w:rsidR="00365E07" w:rsidRDefault="00365E07">
      <w:pPr>
        <w:pStyle w:val="a3"/>
        <w:spacing w:line="360" w:lineRule="auto"/>
        <w:ind w:left="567"/>
        <w:jc w:val="both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20"/>
        <w:gridCol w:w="5729"/>
        <w:gridCol w:w="2938"/>
      </w:tblGrid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 xml:space="preserve">№ 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 xml:space="preserve">Тема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100" w:lineRule="atLeast"/>
              <w:ind w:left="-6" w:right="154"/>
              <w:jc w:val="both"/>
            </w:pPr>
            <w:r>
              <w:t>Количество часов по программе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1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Повторение курса математики 5 – 6  класса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2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. Алгебраические выражения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10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3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. Уравнения с одним неизвестным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>11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4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. Одночлены и многочлены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22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5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. Разложение многочленов на множители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22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6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. Алгебраические дроби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>25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7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VI</w:t>
            </w:r>
            <w:r>
              <w:rPr>
                <w:bCs/>
              </w:rPr>
              <w:t xml:space="preserve">. Линейная функция и ее график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11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8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VII</w:t>
            </w:r>
            <w:r>
              <w:rPr>
                <w:bCs/>
              </w:rPr>
              <w:t xml:space="preserve">. Системы двух уравнений с двумя неизвестными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15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9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Глава 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 xml:space="preserve">. Элементы комбинаторики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5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spacing w:line="360" w:lineRule="auto"/>
              <w:jc w:val="both"/>
            </w:pPr>
            <w:r>
              <w:t>10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</w:rPr>
              <w:t xml:space="preserve">Повторение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Cs/>
              </w:rPr>
              <w:t xml:space="preserve">13 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  <w:spacing w:line="360" w:lineRule="auto"/>
              <w:jc w:val="both"/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color w:val="000000"/>
              </w:rPr>
              <w:t>136</w:t>
            </w:r>
          </w:p>
        </w:tc>
      </w:tr>
    </w:tbl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</w:pPr>
    </w:p>
    <w:p w:rsidR="00365E07" w:rsidRDefault="00365E07">
      <w:pPr>
        <w:pStyle w:val="a3"/>
        <w:spacing w:line="360" w:lineRule="auto"/>
        <w:jc w:val="both"/>
        <w:sectPr w:rsidR="00365E07" w:rsidSect="00B0675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65E07" w:rsidRDefault="00365E07">
      <w:pPr>
        <w:pStyle w:val="a3"/>
        <w:spacing w:line="360" w:lineRule="auto"/>
        <w:jc w:val="both"/>
      </w:pPr>
    </w:p>
    <w:tbl>
      <w:tblPr>
        <w:tblW w:w="0" w:type="auto"/>
        <w:tblInd w:w="-391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1"/>
        <w:gridCol w:w="3292"/>
        <w:gridCol w:w="966"/>
        <w:gridCol w:w="1274"/>
        <w:gridCol w:w="2654"/>
        <w:gridCol w:w="1293"/>
        <w:gridCol w:w="3754"/>
        <w:gridCol w:w="1293"/>
      </w:tblGrid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Кол--</w:t>
            </w:r>
            <w:proofErr w:type="gramStart"/>
            <w:r>
              <w:rPr>
                <w:b/>
                <w:sz w:val="20"/>
                <w:szCs w:val="20"/>
              </w:rPr>
              <w:t>во</w:t>
            </w:r>
            <w:proofErr w:type="gramEnd"/>
            <w:r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395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proofErr w:type="spellStart"/>
            <w:r>
              <w:rPr>
                <w:b/>
                <w:bCs/>
                <w:sz w:val="20"/>
                <w:szCs w:val="20"/>
              </w:rPr>
              <w:t>овторение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курса математики 5 -  6 класса.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Виды чисел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арифметические действия с ними , свойства действий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ind w:left="62"/>
            </w:pPr>
            <w:r>
              <w:rPr>
                <w:sz w:val="20"/>
                <w:szCs w:val="20"/>
              </w:rPr>
              <w:t>Уметь выполнять действия с натуральными числами и обыкновенными,  десятичными дробя</w:t>
            </w:r>
            <w:r>
              <w:rPr>
                <w:sz w:val="20"/>
                <w:szCs w:val="20"/>
              </w:rPr>
              <w:t xml:space="preserve">ми. </w:t>
            </w:r>
          </w:p>
          <w:p w:rsidR="00365E07" w:rsidRDefault="00B06758">
            <w:pPr>
              <w:pStyle w:val="a3"/>
              <w:ind w:left="62"/>
            </w:pPr>
            <w:r>
              <w:rPr>
                <w:sz w:val="20"/>
                <w:szCs w:val="20"/>
              </w:rPr>
              <w:t>Уметь решать текстовые задачи.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Алгебраические выражения (10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Числа и вычисления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Алгебраические выражения.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Буквенные выражения (выражения с переменными).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Числовое значение буквенного выражения.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Допустимые значения переменных, </w:t>
            </w:r>
            <w:r>
              <w:rPr>
                <w:sz w:val="20"/>
                <w:szCs w:val="20"/>
              </w:rPr>
              <w:t>входящих в алгебраические выражения. Подстановка выражений вместо переменных. Преобразования выражений.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действия с обыкновенными и десятичными дробями, записывать числовые выражения и находить их значения.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определение алгебраического выражения, его значения.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Алгебраические равенства. Формулы 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определение алгебраического выражения, его значения, формулы четного и нечетного числа.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Свойства арифметических действий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свойства арифметических действий. Уметь применять свойства для нахождения значений выражений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Правила раскрытия скобок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правила раскрытия скобок, уметь их применять.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10,</w:t>
            </w:r>
          </w:p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1 по теме «Алгебраические выражения»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лава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Уравнения с одним неизвестным (11часов)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Уравнения и его корни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УОСЗ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Уравнения.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Уравнение с одной переменной.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Корень уравнения.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Линейное уравнение</w:t>
            </w:r>
          </w:p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определение уравнения, его корней, свойства уравнений.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Решение уравнений с одним неизвестным, сводящихся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линейным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распознавать линейные уравнения. Решать линейные уравнения и уравнения, сводящиеся к </w:t>
            </w:r>
            <w:proofErr w:type="gramStart"/>
            <w:r>
              <w:rPr>
                <w:sz w:val="20"/>
                <w:szCs w:val="20"/>
              </w:rPr>
              <w:t>линейным</w:t>
            </w:r>
            <w:proofErr w:type="gramEnd"/>
            <w:r>
              <w:rPr>
                <w:sz w:val="20"/>
                <w:szCs w:val="20"/>
              </w:rPr>
              <w:t>. Проводить доказательные рассуждения о корнях уравнения с опорой на определени</w:t>
            </w:r>
            <w:r>
              <w:rPr>
                <w:sz w:val="20"/>
                <w:szCs w:val="20"/>
              </w:rPr>
              <w:t>е корня, функциональные свойства выражения.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ДМ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16</w:t>
            </w:r>
          </w:p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Решение текстовых задач алгебраическим способом.</w:t>
            </w:r>
          </w:p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решать текстовые задачи алгебраическим способом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переходить от словесной формулировки условия задачи к алгебраической модели путем составления</w:t>
            </w:r>
            <w:r>
              <w:rPr>
                <w:sz w:val="20"/>
                <w:szCs w:val="20"/>
              </w:rPr>
              <w:t xml:space="preserve"> уравнения; решать составленной уравнение; интерпретировать результат.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УЗИМ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ДМ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20</w:t>
            </w:r>
          </w:p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21</w:t>
            </w:r>
          </w:p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2 по теме «Уравнения с одним неизвестным»</w:t>
            </w:r>
          </w:p>
          <w:p w:rsidR="00365E07" w:rsidRDefault="00365E07">
            <w:pPr>
              <w:pStyle w:val="a3"/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лава </w:t>
            </w: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Одночлены и многочлены (22 часа)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Степень с натуральным показателем</w:t>
            </w:r>
          </w:p>
          <w:p w:rsidR="00365E07" w:rsidRDefault="00365E07">
            <w:pPr>
              <w:pStyle w:val="a3"/>
            </w:pP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Понятие степени с натуральным показателем. Свойства степеней с натуральным показателем. </w:t>
            </w:r>
            <w:r>
              <w:rPr>
                <w:sz w:val="20"/>
                <w:szCs w:val="20"/>
              </w:rPr>
              <w:lastRenderedPageBreak/>
              <w:t xml:space="preserve">Преобразование и вычисление выражений, содержащих степени с натуральным </w:t>
            </w:r>
            <w:r>
              <w:rPr>
                <w:sz w:val="20"/>
                <w:szCs w:val="20"/>
              </w:rPr>
              <w:t>показателем.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формулировать, записывать в символической форме и обосновывать свойства степени с натуральным показателем 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ДМ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применять свойства степени для преобразования выражений и вычислений 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29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Одночлен. Стандартный вид одночлена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Понятие одночлена. Стандартный вид одночлена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формулировать понятие одночлена, записывать одночлены в стандартном виде.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31</w:t>
            </w:r>
          </w:p>
          <w:p w:rsidR="00365E07" w:rsidRDefault="00365E07">
            <w:pPr>
              <w:pStyle w:val="a3"/>
            </w:pP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одночленов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одночлена на одночлен. Пре</w:t>
            </w:r>
            <w:r>
              <w:rPr>
                <w:sz w:val="20"/>
                <w:szCs w:val="20"/>
              </w:rPr>
              <w:t>образование выражений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действия с одночленами, выполнять приведение подобных слагаемых, раскрытие скобок, упрощение произведений одночленов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Многочлены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Понятие многочлена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формулировать определение многочлена.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34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Приведение подобных членов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Подобные члены, приведение подобных членов. Преобразование выражений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приводить подобные члены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36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Многочлены.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Сложение, вычитание, умножение и деление многочленов, раскрытие скобок, преобразование выражений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действия с многочленами и одночленами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выполнять приведение подобных слагаемых,</w:t>
            </w:r>
            <w:r>
              <w:rPr>
                <w:sz w:val="20"/>
                <w:szCs w:val="20"/>
              </w:rPr>
              <w:t xml:space="preserve"> раскрытие скобок, упрощение выражений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38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Деление одночлена и многочлена </w:t>
            </w:r>
            <w:r>
              <w:rPr>
                <w:sz w:val="20"/>
                <w:szCs w:val="20"/>
              </w:rPr>
              <w:lastRenderedPageBreak/>
              <w:t>на одночлен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43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3 по теме «Одночлены и многочлены»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лава </w:t>
            </w: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>. Разложение многочленов на множители (22часа)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Преобразование выражений: вынесение общего множителя за скобки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Выполнять разложение многочленов на множители: выносить общий множитель за скобку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tabs>
                <w:tab w:val="left" w:pos="2490"/>
              </w:tabs>
            </w:pPr>
            <w:r>
              <w:rPr>
                <w:sz w:val="20"/>
                <w:szCs w:val="20"/>
              </w:rPr>
              <w:t>Способ группировки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Преобразование выражений: способ группировки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Выполнять разложение многочленов на множители способом группировки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tabs>
                <w:tab w:val="left" w:pos="2490"/>
              </w:tabs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tabs>
                <w:tab w:val="left" w:pos="2490"/>
              </w:tabs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записывать формулу разности квадратов. Уметь доказывать формулу разности квадратов, применять формулу  в </w:t>
            </w:r>
            <w:r>
              <w:rPr>
                <w:sz w:val="20"/>
                <w:szCs w:val="20"/>
              </w:rPr>
              <w:t>преобразованиях выражений и вычислениях.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54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Квадрат суммы. Квадрат разности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Формулы квадрата суммы и квадрата разности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распознавать квадратный трехчлен, выяснять возможность разложения на множители, представлять квадратный трехчлен в виде произведения линейных </w:t>
            </w:r>
            <w:r>
              <w:rPr>
                <w:sz w:val="20"/>
                <w:szCs w:val="20"/>
              </w:rPr>
              <w:t xml:space="preserve">множителей. </w:t>
            </w:r>
            <w:r>
              <w:rPr>
                <w:sz w:val="20"/>
                <w:szCs w:val="20"/>
              </w:rPr>
              <w:lastRenderedPageBreak/>
              <w:t>Знать формулы квадрата суммы и разности, доказывать, применять их в преобразованиях выражений и вычислениях.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lastRenderedPageBreak/>
              <w:t>59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60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Применение нескольких способов разложения на множители 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Преобразование выражений: применение нескольких способов разложения на множители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Выполнять разложение многочленов на множители, приме</w:t>
            </w:r>
            <w:r>
              <w:rPr>
                <w:sz w:val="20"/>
                <w:szCs w:val="20"/>
              </w:rPr>
              <w:t>нять различные формы самоконтроля при выполнении преобразований.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65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66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4 по теме «Разложение многочленов на множители»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лава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. Алгебраические дроби (25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Алгебраическая дробь. Сокращение дробей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Понятие алгебраической дроби. Сокращение алгебраических дробей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формулировать основное свойство алгебраической дроби и применять его для преобразования </w:t>
            </w:r>
            <w:r>
              <w:rPr>
                <w:sz w:val="20"/>
                <w:szCs w:val="20"/>
              </w:rPr>
              <w:t>дробей, сокращать дроби.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70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72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73</w:t>
            </w:r>
          </w:p>
          <w:p w:rsidR="00365E07" w:rsidRDefault="00365E07">
            <w:pPr>
              <w:pStyle w:val="a3"/>
            </w:pP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приводить дроби к общему знаменателю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Сложение и вычитание алгебраических дробей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Сложение и вычитание алгебраических дробей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выполнять действия с алгебраическими дробями (сложение, вычитание)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Умножение и деление алгебраических дробей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действия с алгебраическими дробями (умножение, деление)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83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Совместные действия над алгебраическими дробями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Совместные действия над алгебраическими дробями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действия с алгебраическими дробями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90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91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5 по теме «Алгебраические дроби»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лава </w:t>
            </w: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sz w:val="20"/>
                <w:szCs w:val="20"/>
              </w:rPr>
              <w:t>. Линейная функция и ее график (11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Прямоугольная система координат на плоскости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Прямоугольная система координат на плоскости. Построение точки в прямоугольной системе координат и определение координат точек.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>понятие декартовых координат на плоскости. Строить точки в прямоугольной системе координат и определять координат точек.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Функция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Понятие функции, области определения функции, область значений функции. Вычисление значения функций, заданных </w:t>
            </w:r>
            <w:r>
              <w:rPr>
                <w:sz w:val="20"/>
                <w:szCs w:val="20"/>
              </w:rPr>
              <w:t>формулами, составление таблицы значений.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понятие функции, области определения функции, область значений функции. Уметь вычислять значения функций, заданных формулами, составлять таблицы значений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96</w:t>
            </w:r>
          </w:p>
          <w:p w:rsidR="00365E07" w:rsidRDefault="00365E07">
            <w:pPr>
              <w:pStyle w:val="a3"/>
            </w:pP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Функци</w:t>
            </w:r>
            <w:r>
              <w:rPr>
                <w:sz w:val="20"/>
                <w:szCs w:val="20"/>
              </w:rPr>
              <w:t xml:space="preserve">я у =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 ее график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Понятие функции у =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sz w:val="20"/>
                <w:szCs w:val="20"/>
              </w:rPr>
              <w:t xml:space="preserve">х. График и свойства функции у =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 основе ее графического представления.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вычислять значения функций, заданных формулами, составлять таблицы значений. Уметь строить по точкам график функции, </w:t>
            </w:r>
            <w:r>
              <w:rPr>
                <w:sz w:val="20"/>
                <w:szCs w:val="20"/>
              </w:rPr>
              <w:t>описывать ее свойства на основе ее графического представления. Уметь распознавать вид изучаемой функции, показывать схематически положение на координатной плоскости графика функции в зависимости от значений коэффициента.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97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Понятие </w:t>
            </w:r>
            <w:proofErr w:type="gramStart"/>
            <w:r>
              <w:rPr>
                <w:sz w:val="20"/>
                <w:szCs w:val="20"/>
              </w:rPr>
              <w:t>линейной</w:t>
            </w:r>
            <w:proofErr w:type="gramEnd"/>
            <w:r>
              <w:rPr>
                <w:sz w:val="20"/>
                <w:szCs w:val="20"/>
              </w:rPr>
              <w:t xml:space="preserve">. График и свойства функции у = </w:t>
            </w: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</w:rPr>
              <w:t>х+</w:t>
            </w:r>
            <w:proofErr w:type="spellEnd"/>
            <w:r>
              <w:rPr>
                <w:sz w:val="20"/>
                <w:szCs w:val="20"/>
              </w:rPr>
              <w:t xml:space="preserve"> в на основе ее графического представления.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вычислять значения функций, заданных формулами, составлять таблицы значений. Уметь строить по точкам графи</w:t>
            </w:r>
            <w:r>
              <w:rPr>
                <w:sz w:val="20"/>
                <w:szCs w:val="20"/>
              </w:rPr>
              <w:t xml:space="preserve">к функции, описывать ее </w:t>
            </w:r>
            <w:r>
              <w:rPr>
                <w:sz w:val="20"/>
                <w:szCs w:val="20"/>
              </w:rPr>
              <w:lastRenderedPageBreak/>
              <w:t>свойства на основе ее графического представления. Уметь распознавать вид изучаемой функции, показывать схематически положение на координатной плоскости графика функции в зависимости от значений коэффициента.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102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6 по теме «Линейная функция и ее график»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sz w:val="20"/>
                <w:szCs w:val="20"/>
              </w:rPr>
              <w:t>. Системы двух уравнений с двумя неизвестными (15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Системы уравнений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Понятие системы двух уравнений с двумя переменными, решения системы уравнений. Понятие равносильности систем уравнений.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Знать понятие системы двух уравнен</w:t>
            </w:r>
            <w:r>
              <w:rPr>
                <w:sz w:val="20"/>
                <w:szCs w:val="20"/>
              </w:rPr>
              <w:t xml:space="preserve">ий с двумя переменными, решения системы уравнений. Знать понятие равносильности систем уравнений. Уметь определять, является ли пара чисел решением данного уравнения с двумя переменными.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Способ подстановки. Решение системы двух уравнений с двумя переменными способом подстановки.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решать системы двух уравнений с двумя переменными подстановкой.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106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108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Спос</w:t>
            </w:r>
            <w:r>
              <w:rPr>
                <w:sz w:val="20"/>
                <w:szCs w:val="20"/>
              </w:rPr>
              <w:t>об сложения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Способ сложения. Решение системы двух уравнений с двумя переменными способом  сложения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решать системы двух уравнений с двумя переменными сложением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112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Графический способ решения систем уравнений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Графический способ решения систем уравнений Решение системы двух уравнений с двумя переменными графическим способом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системы двух уравнений с двумя переменными графическим способом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Задачи на составление системы двух уравнений с двумя переменными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решать текстовые задачи алгебраическим способом: </w:t>
            </w:r>
            <w:r>
              <w:rPr>
                <w:sz w:val="20"/>
                <w:szCs w:val="20"/>
              </w:rPr>
              <w:t>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ДМ</w:t>
            </w:r>
            <w:proofErr w:type="gramStart"/>
            <w:r>
              <w:rPr>
                <w:bCs/>
                <w:sz w:val="20"/>
                <w:szCs w:val="20"/>
              </w:rPr>
              <w:t>,С</w:t>
            </w:r>
            <w:proofErr w:type="gramEnd"/>
            <w:r>
              <w:rPr>
                <w:bCs/>
                <w:sz w:val="20"/>
                <w:szCs w:val="20"/>
              </w:rPr>
              <w:t>Р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117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Контрольная работа № 7 по теме «Системы двух уравнений с двумя неизвестными»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VIII</w:t>
            </w:r>
            <w:r>
              <w:rPr>
                <w:b/>
                <w:bCs/>
                <w:sz w:val="20"/>
                <w:szCs w:val="20"/>
              </w:rPr>
              <w:t>. Элементы комбинаторики (5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Исторические комбинаторные задачи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распознавать задачи на определение числа перестановок и выполнять соответствующие вычисления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Различные комбинации из трех элементов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Различные комбинации из трех элементов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Уметь выполнять перебор всех возможных вариантов для </w:t>
            </w:r>
            <w:r>
              <w:rPr>
                <w:sz w:val="20"/>
                <w:szCs w:val="20"/>
              </w:rPr>
              <w:t>пересчета объектов или комбинаций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4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9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  <w:jc w:val="center"/>
            </w:pP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Таблица вариантов и правило произведения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Таблица вариантов и правило произведения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применять правило комбинаторного умножения для решения задач на на</w:t>
            </w:r>
            <w:r>
              <w:rPr>
                <w:sz w:val="20"/>
                <w:szCs w:val="20"/>
              </w:rPr>
              <w:t>хождение числа объектов или комбинаций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Подсчет вариантов с помощью графов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УОНМ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Понятие графов. Подсчет вариантов с помощью графов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Уметь выполнять перебор всех возможных вариантов для пересчета объектов или комбинаций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  <w:tc>
          <w:tcPr>
            <w:tcW w:w="1507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/>
                <w:bCs/>
                <w:sz w:val="20"/>
                <w:szCs w:val="20"/>
              </w:rPr>
              <w:t>Повторение (13 часов)</w:t>
            </w: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124-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Повторение.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Числа и вычисления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Алгебраические выражения.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Буквенные выражения </w:t>
            </w:r>
          </w:p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Преобразования выражений.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128-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Повторение.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Уравнение. Решение задач алгебраическим способом.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131-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Повторение.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Алгебраические дроби. Преобразование выражений, содержащих алгебраические дроби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 xml:space="preserve">Итоговая контрольная работа № 8 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  <w:tr w:rsidR="00365E0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657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134-</w:t>
            </w:r>
          </w:p>
          <w:p w:rsidR="00365E07" w:rsidRDefault="00B06758">
            <w:pPr>
              <w:pStyle w:val="a3"/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bCs/>
                <w:sz w:val="20"/>
                <w:szCs w:val="20"/>
              </w:rPr>
              <w:t>Повторение.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УПЗУ</w:t>
            </w:r>
          </w:p>
        </w:tc>
        <w:tc>
          <w:tcPr>
            <w:tcW w:w="27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Линейная функция. Системы уравнений с двумя неизвестными</w:t>
            </w:r>
          </w:p>
        </w:tc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B06758">
            <w:pPr>
              <w:pStyle w:val="a3"/>
            </w:pPr>
            <w:r>
              <w:rPr>
                <w:sz w:val="20"/>
                <w:szCs w:val="20"/>
              </w:rPr>
              <w:t>ФО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О, ДМ</w:t>
            </w:r>
          </w:p>
        </w:tc>
        <w:tc>
          <w:tcPr>
            <w:tcW w:w="395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E07" w:rsidRDefault="00365E07">
            <w:pPr>
              <w:pStyle w:val="a3"/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07" w:rsidRDefault="00365E07">
            <w:pPr>
              <w:pStyle w:val="a3"/>
            </w:pPr>
          </w:p>
        </w:tc>
      </w:tr>
    </w:tbl>
    <w:p w:rsidR="00365E07" w:rsidRDefault="00365E07">
      <w:pPr>
        <w:pStyle w:val="a3"/>
        <w:spacing w:line="360" w:lineRule="auto"/>
        <w:jc w:val="center"/>
      </w:pPr>
    </w:p>
    <w:p w:rsidR="00365E07" w:rsidRDefault="00365E07">
      <w:pPr>
        <w:pStyle w:val="a3"/>
        <w:spacing w:line="360" w:lineRule="auto"/>
        <w:jc w:val="center"/>
      </w:pPr>
    </w:p>
    <w:p w:rsidR="00365E07" w:rsidRDefault="00365E07">
      <w:pPr>
        <w:pStyle w:val="a3"/>
        <w:spacing w:line="360" w:lineRule="auto"/>
        <w:jc w:val="center"/>
      </w:pPr>
    </w:p>
    <w:p w:rsidR="00365E07" w:rsidRDefault="00365E07">
      <w:pPr>
        <w:pStyle w:val="a3"/>
        <w:spacing w:line="360" w:lineRule="auto"/>
        <w:jc w:val="center"/>
        <w:sectPr w:rsidR="00365E07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365E07" w:rsidRDefault="00B06758">
      <w:pPr>
        <w:pStyle w:val="a3"/>
        <w:spacing w:line="360" w:lineRule="auto"/>
        <w:jc w:val="center"/>
      </w:pPr>
      <w:r>
        <w:rPr>
          <w:b/>
          <w:bCs/>
          <w:iCs/>
        </w:rPr>
        <w:lastRenderedPageBreak/>
        <w:t>С</w:t>
      </w:r>
      <w:r>
        <w:rPr>
          <w:b/>
          <w:bCs/>
          <w:iCs/>
        </w:rPr>
        <w:t>одержание обучения</w:t>
      </w:r>
    </w:p>
    <w:p w:rsidR="00365E07" w:rsidRDefault="00365E07">
      <w:pPr>
        <w:pStyle w:val="a3"/>
        <w:spacing w:line="360" w:lineRule="auto"/>
        <w:jc w:val="center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Алгебраические выражения</w:t>
      </w:r>
    </w:p>
    <w:p w:rsidR="00365E07" w:rsidRDefault="00B06758">
      <w:pPr>
        <w:pStyle w:val="a3"/>
        <w:spacing w:line="100" w:lineRule="atLeast"/>
        <w:jc w:val="both"/>
      </w:pPr>
      <w:r>
        <w:t xml:space="preserve">Числовые выражения. Алгебраические выражения. Формулы. Свойства арифметических действий. Правила раскрытия скобок. 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Уравнения с одним неизвестным</w:t>
      </w:r>
    </w:p>
    <w:p w:rsidR="00365E07" w:rsidRDefault="00B06758">
      <w:pPr>
        <w:pStyle w:val="a3"/>
        <w:spacing w:line="100" w:lineRule="atLeast"/>
        <w:jc w:val="both"/>
      </w:pPr>
      <w:r>
        <w:t xml:space="preserve">Уравнение и его корни. Уравнения с одним неизвестным, сводящиеся </w:t>
      </w:r>
      <w:proofErr w:type="gramStart"/>
      <w:r>
        <w:t>к</w:t>
      </w:r>
      <w:proofErr w:type="gramEnd"/>
      <w:r>
        <w:t xml:space="preserve"> линейным. Решение задач с помощью уравнени</w:t>
      </w:r>
      <w:r>
        <w:t>й.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Одночлены и многочлены</w:t>
      </w:r>
    </w:p>
    <w:p w:rsidR="00365E07" w:rsidRDefault="00B06758">
      <w:pPr>
        <w:pStyle w:val="a3"/>
        <w:spacing w:line="100" w:lineRule="atLeast"/>
        <w:jc w:val="both"/>
      </w:pPr>
      <w:r>
        <w:t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Разложение многочленов на множители.</w:t>
      </w:r>
    </w:p>
    <w:p w:rsidR="00365E07" w:rsidRDefault="00B06758">
      <w:pPr>
        <w:pStyle w:val="a3"/>
        <w:spacing w:line="100" w:lineRule="atLeast"/>
        <w:jc w:val="both"/>
      </w:pPr>
      <w:r>
        <w:t>Вынесение общего множителя за ск</w:t>
      </w:r>
      <w:r>
        <w:t>обки. Способ группировки. Формулы сокращенного умножения: (</w:t>
      </w:r>
      <w:r>
        <w:rPr>
          <w:lang w:val="en-US"/>
        </w:rPr>
        <w:t>a</w:t>
      </w:r>
      <w:r>
        <w:t xml:space="preserve"> + </w:t>
      </w:r>
      <w:r>
        <w:rPr>
          <w:lang w:val="en-US"/>
        </w:rPr>
        <w:t>b</w:t>
      </w:r>
      <w:r>
        <w:t>)(</w:t>
      </w:r>
      <w:r>
        <w:rPr>
          <w:lang w:val="en-US"/>
        </w:rPr>
        <w:t>a</w:t>
      </w:r>
      <w:r>
        <w:t xml:space="preserve"> - </w:t>
      </w:r>
      <w:r>
        <w:rPr>
          <w:lang w:val="en-US"/>
        </w:rPr>
        <w:t>b</w:t>
      </w:r>
      <w:r>
        <w:t xml:space="preserve">) = 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t xml:space="preserve"> –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, (</w:t>
      </w:r>
      <w:r>
        <w:rPr>
          <w:lang w:val="en-US"/>
        </w:rPr>
        <w:t>a</w:t>
      </w:r>
      <w:r>
        <w:t xml:space="preserve"> ± </w:t>
      </w:r>
      <w:r>
        <w:rPr>
          <w:lang w:val="en-US"/>
        </w:rPr>
        <w:t>b</w:t>
      </w:r>
      <w:r>
        <w:t>)</w:t>
      </w:r>
      <w:r>
        <w:rPr>
          <w:vertAlign w:val="superscript"/>
        </w:rPr>
        <w:t>2</w:t>
      </w:r>
      <w:r>
        <w:t xml:space="preserve"> = </w:t>
      </w:r>
      <w:r>
        <w:rPr>
          <w:lang w:val="en-US"/>
        </w:rPr>
        <w:t>a</w:t>
      </w:r>
      <w:r>
        <w:rPr>
          <w:vertAlign w:val="superscript"/>
        </w:rPr>
        <w:t>2</w:t>
      </w:r>
      <w:r>
        <w:t xml:space="preserve"> ± 2</w:t>
      </w:r>
      <w:proofErr w:type="spellStart"/>
      <w:r>
        <w:rPr>
          <w:lang w:val="en-US"/>
        </w:rPr>
        <w:t>ab</w:t>
      </w:r>
      <w:proofErr w:type="spellEnd"/>
      <w:r>
        <w:t xml:space="preserve"> + </w:t>
      </w:r>
      <w:r>
        <w:rPr>
          <w:lang w:val="en-US"/>
        </w:rPr>
        <w:t>b</w:t>
      </w:r>
      <w:r>
        <w:rPr>
          <w:vertAlign w:val="superscript"/>
        </w:rPr>
        <w:t>2</w:t>
      </w:r>
      <w:r>
        <w:t>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Алгебраические дроби</w:t>
      </w:r>
    </w:p>
    <w:p w:rsidR="00365E07" w:rsidRDefault="00B06758">
      <w:pPr>
        <w:pStyle w:val="a3"/>
        <w:spacing w:line="100" w:lineRule="atLeast"/>
        <w:jc w:val="both"/>
      </w:pPr>
      <w:r>
        <w:t>Алгебраическая дробь. Сокращение дробей. Сложение, вычитание, умножение и деление алгебраических дробей. Совместные действия</w:t>
      </w:r>
      <w:r>
        <w:t xml:space="preserve"> над алгебраическими дробями.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Линейная функция и ее график.</w:t>
      </w:r>
    </w:p>
    <w:p w:rsidR="00365E07" w:rsidRDefault="00B06758">
      <w:pPr>
        <w:pStyle w:val="a3"/>
        <w:spacing w:line="100" w:lineRule="atLeast"/>
        <w:jc w:val="both"/>
      </w:pPr>
      <w:r>
        <w:t xml:space="preserve">Прямоугольная система координат на плоскости. Понятие функции. Способы задания функции. График функции. Функция у = </w:t>
      </w:r>
      <w:proofErr w:type="gramStart"/>
      <w:r>
        <w:rPr>
          <w:lang w:val="en-US"/>
        </w:rPr>
        <w:t>k</w:t>
      </w:r>
      <w:proofErr w:type="spellStart"/>
      <w:proofErr w:type="gramEnd"/>
      <w:r>
        <w:t>х</w:t>
      </w:r>
      <w:proofErr w:type="spellEnd"/>
      <w:r>
        <w:t xml:space="preserve"> и ее график. Линейная функция и ее график.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 xml:space="preserve">Системы уравнений с двумя </w:t>
      </w:r>
      <w:r>
        <w:rPr>
          <w:b/>
          <w:bCs/>
        </w:rPr>
        <w:t>неизвестными</w:t>
      </w:r>
    </w:p>
    <w:p w:rsidR="00365E07" w:rsidRDefault="00B06758">
      <w:pPr>
        <w:pStyle w:val="a3"/>
        <w:spacing w:line="100" w:lineRule="atLeast"/>
        <w:jc w:val="both"/>
      </w:pPr>
      <w:r>
        <w:t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3"/>
        <w:numPr>
          <w:ilvl w:val="0"/>
          <w:numId w:val="9"/>
        </w:numPr>
        <w:spacing w:line="100" w:lineRule="atLeast"/>
        <w:jc w:val="both"/>
      </w:pPr>
      <w:r>
        <w:rPr>
          <w:b/>
          <w:bCs/>
        </w:rPr>
        <w:t>Элементы комбинаторики</w:t>
      </w:r>
    </w:p>
    <w:p w:rsidR="00365E07" w:rsidRDefault="00B06758">
      <w:pPr>
        <w:pStyle w:val="a3"/>
        <w:spacing w:line="100" w:lineRule="atLeast"/>
        <w:jc w:val="both"/>
      </w:pPr>
      <w:r>
        <w:t>Историчес</w:t>
      </w:r>
      <w:r>
        <w:t>кие комбинаторные задачи. Различные комбинации с выбором из трех элементов. Таблицы вариантов. Правило произведения. Подсчет вариантов с помощью графов.</w:t>
      </w:r>
    </w:p>
    <w:p w:rsidR="00365E07" w:rsidRDefault="00365E07">
      <w:pPr>
        <w:pStyle w:val="a3"/>
        <w:spacing w:line="100" w:lineRule="atLeast"/>
        <w:jc w:val="both"/>
      </w:pPr>
    </w:p>
    <w:p w:rsidR="00365E07" w:rsidRDefault="00B06758">
      <w:pPr>
        <w:pStyle w:val="ae"/>
        <w:pageBreakBefore/>
        <w:spacing w:line="100" w:lineRule="atLeast"/>
        <w:ind w:firstLine="540"/>
        <w:jc w:val="center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 xml:space="preserve">Методическое обеспечение </w:t>
      </w:r>
    </w:p>
    <w:p w:rsidR="00365E07" w:rsidRDefault="00B06758">
      <w:pPr>
        <w:pStyle w:val="ae"/>
        <w:spacing w:line="100" w:lineRule="atLeast"/>
        <w:ind w:firstLine="540"/>
      </w:pPr>
      <w:r>
        <w:rPr>
          <w:rStyle w:val="a4"/>
          <w:i w:val="0"/>
          <w:u w:val="single"/>
        </w:rPr>
        <w:t>Учебники</w:t>
      </w:r>
    </w:p>
    <w:p w:rsidR="00365E07" w:rsidRDefault="00B06758">
      <w:pPr>
        <w:pStyle w:val="a3"/>
        <w:spacing w:before="28" w:after="28" w:line="100" w:lineRule="atLeast"/>
      </w:pPr>
      <w:r>
        <w:t xml:space="preserve">«Алгебра». Учебник для 7 класса общеобразовательных учреждений. </w:t>
      </w:r>
      <w:r>
        <w:t xml:space="preserve">/ Под ред.  Ю.М. Колягина, М.В. Ткачевой, Н.Е.Федоровой, М. И. </w:t>
      </w:r>
      <w:proofErr w:type="spellStart"/>
      <w:r>
        <w:t>Шабунина</w:t>
      </w:r>
      <w:proofErr w:type="spellEnd"/>
      <w:proofErr w:type="gramStart"/>
      <w:r>
        <w:t xml:space="preserve"> .</w:t>
      </w:r>
      <w:proofErr w:type="gramEnd"/>
      <w:r>
        <w:t xml:space="preserve"> //Москва «Просвещение», 2013 </w:t>
      </w:r>
    </w:p>
    <w:p w:rsidR="00365E07" w:rsidRDefault="00B06758">
      <w:pPr>
        <w:pStyle w:val="a3"/>
        <w:spacing w:before="28" w:after="28" w:line="100" w:lineRule="atLeast"/>
      </w:pPr>
      <w:r>
        <w:t xml:space="preserve"> </w:t>
      </w:r>
      <w:r>
        <w:rPr>
          <w:u w:val="single"/>
        </w:rPr>
        <w:t xml:space="preserve">  </w:t>
      </w:r>
      <w:r>
        <w:rPr>
          <w:rStyle w:val="a4"/>
          <w:i w:val="0"/>
          <w:u w:val="single"/>
        </w:rPr>
        <w:t>Учебные пособия для учителя</w:t>
      </w:r>
      <w:r>
        <w:rPr>
          <w:i/>
          <w:u w:val="single"/>
        </w:rPr>
        <w:t xml:space="preserve"> </w:t>
      </w:r>
    </w:p>
    <w:p w:rsidR="00365E07" w:rsidRDefault="00B06758">
      <w:pPr>
        <w:pStyle w:val="a3"/>
        <w:spacing w:before="28" w:after="28" w:line="100" w:lineRule="atLeast"/>
      </w:pPr>
      <w:r>
        <w:t xml:space="preserve">«Поурочные разработки по алгебре» к учебнику Ю.Н. Макарычева, Ш.А. Алимова 7 класс,  составители А.Н. </w:t>
      </w:r>
      <w:proofErr w:type="spellStart"/>
      <w:r>
        <w:t>Рурукин</w:t>
      </w:r>
      <w:proofErr w:type="spellEnd"/>
      <w:r>
        <w:t xml:space="preserve">, Г.В. </w:t>
      </w:r>
      <w:proofErr w:type="spellStart"/>
      <w:r>
        <w:t>Лупе</w:t>
      </w:r>
      <w:r>
        <w:t>нко</w:t>
      </w:r>
      <w:proofErr w:type="spellEnd"/>
      <w:r>
        <w:t>, И.А. Масленникова,  Москва, «</w:t>
      </w:r>
      <w:proofErr w:type="spellStart"/>
      <w:r>
        <w:t>Вако</w:t>
      </w:r>
      <w:proofErr w:type="spellEnd"/>
      <w:r>
        <w:t>», 2009.</w:t>
      </w:r>
    </w:p>
    <w:p w:rsidR="00365E07" w:rsidRDefault="00B06758">
      <w:pPr>
        <w:pStyle w:val="a3"/>
        <w:spacing w:before="28" w:after="28" w:line="100" w:lineRule="atLeast"/>
      </w:pPr>
      <w:r>
        <w:t>«Поурочные планы» алгебра 7 по учебникам Ш.А. Алимова, составитель Е.Г. Лебедева, Волгоград, «Учитель», 2003</w:t>
      </w:r>
    </w:p>
    <w:p w:rsidR="00365E07" w:rsidRDefault="00B06758">
      <w:pPr>
        <w:pStyle w:val="a3"/>
        <w:spacing w:line="100" w:lineRule="atLeast"/>
      </w:pPr>
      <w:r>
        <w:t xml:space="preserve">Примерные программы основного общего образования,  математика, 2-е издание,  Москва, «Просвещение», </w:t>
      </w:r>
      <w:r>
        <w:t>2009</w:t>
      </w:r>
    </w:p>
    <w:p w:rsidR="00365E07" w:rsidRDefault="00B06758">
      <w:pPr>
        <w:pStyle w:val="ae"/>
        <w:spacing w:line="100" w:lineRule="atLeast"/>
        <w:ind w:firstLine="540"/>
      </w:pPr>
      <w:r>
        <w:rPr>
          <w:u w:val="single"/>
        </w:rPr>
        <w:t>Инструментарий мониторинга результатов</w:t>
      </w:r>
    </w:p>
    <w:p w:rsidR="00365E07" w:rsidRDefault="00B06758">
      <w:pPr>
        <w:pStyle w:val="a3"/>
        <w:spacing w:line="100" w:lineRule="atLeast"/>
      </w:pPr>
      <w:r>
        <w:t xml:space="preserve">«Алгебра», дидактические материалы, составители М.К. Потапов. А.В. </w:t>
      </w:r>
      <w:proofErr w:type="spellStart"/>
      <w:r>
        <w:t>Шевкин</w:t>
      </w:r>
      <w:proofErr w:type="spellEnd"/>
      <w:r>
        <w:t xml:space="preserve">, Москва, «Просвещение», 2007. </w:t>
      </w:r>
    </w:p>
    <w:p w:rsidR="00365E07" w:rsidRDefault="00B06758">
      <w:pPr>
        <w:pStyle w:val="a3"/>
        <w:spacing w:line="100" w:lineRule="atLeast"/>
      </w:pPr>
      <w:r>
        <w:t xml:space="preserve">«Дидактические материала по алгебре для 7 класса», составители Б.Г.Зив, </w:t>
      </w:r>
      <w:proofErr w:type="spellStart"/>
      <w:r>
        <w:t>В.А.Гольдич</w:t>
      </w:r>
      <w:proofErr w:type="spellEnd"/>
      <w:r>
        <w:t xml:space="preserve">,   Петроглиф  </w:t>
      </w:r>
    </w:p>
    <w:p w:rsidR="00365E07" w:rsidRDefault="00B06758">
      <w:pPr>
        <w:pStyle w:val="a3"/>
        <w:spacing w:line="100" w:lineRule="atLeast"/>
      </w:pPr>
      <w:r>
        <w:t>С.-Петер</w:t>
      </w:r>
      <w:r>
        <w:t>бург,2015</w:t>
      </w:r>
    </w:p>
    <w:p w:rsidR="00365E07" w:rsidRDefault="00B06758">
      <w:pPr>
        <w:pStyle w:val="a3"/>
        <w:spacing w:line="100" w:lineRule="atLeast"/>
      </w:pPr>
      <w:r>
        <w:t xml:space="preserve">«Математика» самостоятельные и контрольные работы, 7 класс, А.П. Ершова, </w:t>
      </w:r>
      <w:proofErr w:type="spellStart"/>
      <w:r>
        <w:t>В.В.Голобородько</w:t>
      </w:r>
      <w:proofErr w:type="spellEnd"/>
      <w:r>
        <w:t>, Москва, «</w:t>
      </w:r>
      <w:proofErr w:type="spellStart"/>
      <w:r>
        <w:t>Илекса</w:t>
      </w:r>
      <w:proofErr w:type="spellEnd"/>
      <w:r>
        <w:t>», 2001</w:t>
      </w:r>
    </w:p>
    <w:p w:rsidR="00365E07" w:rsidRDefault="00B06758">
      <w:pPr>
        <w:pStyle w:val="a3"/>
        <w:spacing w:line="100" w:lineRule="atLeast"/>
      </w:pPr>
      <w:r>
        <w:t>«</w:t>
      </w:r>
      <w:proofErr w:type="spellStart"/>
      <w:r>
        <w:t>Разноуровневые</w:t>
      </w:r>
      <w:proofErr w:type="spellEnd"/>
      <w:r>
        <w:t xml:space="preserve"> дидактические материалы по алгебре», 7 класс, </w:t>
      </w:r>
      <w:proofErr w:type="spellStart"/>
      <w:r>
        <w:t>М.Б.Миндюк</w:t>
      </w:r>
      <w:proofErr w:type="spellEnd"/>
      <w:r>
        <w:t xml:space="preserve">, Н.Г. </w:t>
      </w:r>
      <w:proofErr w:type="spellStart"/>
      <w:r>
        <w:t>Миндюк</w:t>
      </w:r>
      <w:proofErr w:type="spellEnd"/>
      <w:r>
        <w:t>, Москва, «</w:t>
      </w:r>
      <w:proofErr w:type="spellStart"/>
      <w:r>
        <w:t>Генжер</w:t>
      </w:r>
      <w:proofErr w:type="spellEnd"/>
      <w:r>
        <w:t>», 2002</w:t>
      </w:r>
    </w:p>
    <w:p w:rsidR="00365E07" w:rsidRDefault="00B06758">
      <w:pPr>
        <w:pStyle w:val="a3"/>
        <w:spacing w:line="100" w:lineRule="atLeast"/>
      </w:pPr>
      <w:r>
        <w:t xml:space="preserve">«Математика. Карточки </w:t>
      </w:r>
      <w:r>
        <w:t xml:space="preserve">для коррекции знаний», 7 класс, </w:t>
      </w:r>
      <w:proofErr w:type="spellStart"/>
      <w:r>
        <w:t>Г.Г.Левитас</w:t>
      </w:r>
      <w:proofErr w:type="spellEnd"/>
      <w:r>
        <w:t>, Москва, «</w:t>
      </w:r>
      <w:proofErr w:type="spellStart"/>
      <w:r>
        <w:t>Илекса</w:t>
      </w:r>
      <w:proofErr w:type="spellEnd"/>
      <w:r>
        <w:t>», 2000</w:t>
      </w:r>
    </w:p>
    <w:p w:rsidR="00365E07" w:rsidRDefault="00B06758">
      <w:pPr>
        <w:pStyle w:val="a3"/>
        <w:spacing w:line="100" w:lineRule="atLeast"/>
      </w:pPr>
      <w:r>
        <w:t xml:space="preserve">«Контрольные и проверочные работы по алгебре», 7-9 классы, </w:t>
      </w:r>
      <w:proofErr w:type="spellStart"/>
      <w:r>
        <w:t>Л.И.Звавич</w:t>
      </w:r>
      <w:proofErr w:type="spellEnd"/>
      <w:r>
        <w:t>, Л.Я. Шляпочник, Москва, «Дрофа», 1997</w:t>
      </w:r>
    </w:p>
    <w:p w:rsidR="00365E07" w:rsidRDefault="00B06758">
      <w:pPr>
        <w:pStyle w:val="a3"/>
        <w:spacing w:line="100" w:lineRule="atLeast"/>
      </w:pPr>
      <w:r>
        <w:t>«Тесты. Алгебра 7-9 классы», П.И. Алтынов, Москва, «Дрофа», 2000.</w:t>
      </w:r>
    </w:p>
    <w:p w:rsidR="00365E07" w:rsidRDefault="00B06758">
      <w:pPr>
        <w:pStyle w:val="a3"/>
        <w:spacing w:line="100" w:lineRule="atLeast"/>
      </w:pPr>
      <w:r>
        <w:t>«дидактически</w:t>
      </w:r>
      <w:r>
        <w:t>е материалы»7 класс, М.В.Ткачева, Н.Е.Федорова, М.И.Шабунин-М.</w:t>
      </w:r>
      <w:proofErr w:type="gramStart"/>
      <w:r>
        <w:t>:П</w:t>
      </w:r>
      <w:proofErr w:type="gramEnd"/>
      <w:r>
        <w:t>росвещение,2015</w:t>
      </w:r>
    </w:p>
    <w:p w:rsidR="00365E07" w:rsidRDefault="00365E07">
      <w:pPr>
        <w:pStyle w:val="a3"/>
        <w:spacing w:line="100" w:lineRule="atLeast"/>
      </w:pPr>
    </w:p>
    <w:sectPr w:rsidR="00365E07" w:rsidSect="00365E07">
      <w:pgSz w:w="11906" w:h="16838"/>
      <w:pgMar w:top="720" w:right="1134" w:bottom="720" w:left="113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DD4"/>
    <w:multiLevelType w:val="multilevel"/>
    <w:tmpl w:val="A1E6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539A4"/>
    <w:multiLevelType w:val="multilevel"/>
    <w:tmpl w:val="283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D8624F"/>
    <w:multiLevelType w:val="multilevel"/>
    <w:tmpl w:val="9A7CEE0E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>
    <w:nsid w:val="40413A28"/>
    <w:multiLevelType w:val="multilevel"/>
    <w:tmpl w:val="9CD2CC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C81FB4"/>
    <w:multiLevelType w:val="multilevel"/>
    <w:tmpl w:val="051E9862"/>
    <w:lvl w:ilvl="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>
      <w:start w:val="1"/>
      <w:numFmt w:val="decimal"/>
      <w:lvlText w:val="%2."/>
      <w:lvlJc w:val="left"/>
      <w:pPr>
        <w:tabs>
          <w:tab w:val="num" w:pos="358"/>
        </w:tabs>
        <w:ind w:left="358" w:hanging="360"/>
      </w:pPr>
    </w:lvl>
    <w:lvl w:ilvl="2">
      <w:start w:val="1"/>
      <w:numFmt w:val="decimal"/>
      <w:lvlText w:val="%3."/>
      <w:lvlJc w:val="left"/>
      <w:pPr>
        <w:tabs>
          <w:tab w:val="num" w:pos="718"/>
        </w:tabs>
        <w:ind w:left="718" w:hanging="360"/>
      </w:pPr>
    </w:lvl>
    <w:lvl w:ilvl="3">
      <w:start w:val="1"/>
      <w:numFmt w:val="decimal"/>
      <w:lvlText w:val="%4."/>
      <w:lvlJc w:val="left"/>
      <w:pPr>
        <w:tabs>
          <w:tab w:val="num" w:pos="1078"/>
        </w:tabs>
        <w:ind w:left="1078" w:hanging="360"/>
      </w:pPr>
    </w:lvl>
    <w:lvl w:ilvl="4">
      <w:start w:val="1"/>
      <w:numFmt w:val="decimal"/>
      <w:lvlText w:val="%5."/>
      <w:lvlJc w:val="left"/>
      <w:pPr>
        <w:tabs>
          <w:tab w:val="num" w:pos="1438"/>
        </w:tabs>
        <w:ind w:left="1438" w:hanging="360"/>
      </w:pPr>
    </w:lvl>
    <w:lvl w:ilvl="5">
      <w:start w:val="1"/>
      <w:numFmt w:val="decimal"/>
      <w:lvlText w:val="%6."/>
      <w:lvlJc w:val="left"/>
      <w:pPr>
        <w:tabs>
          <w:tab w:val="num" w:pos="1798"/>
        </w:tabs>
        <w:ind w:left="1798" w:hanging="360"/>
      </w:pPr>
    </w:lvl>
    <w:lvl w:ilvl="6">
      <w:start w:val="1"/>
      <w:numFmt w:val="decimal"/>
      <w:lvlText w:val="%7."/>
      <w:lvlJc w:val="left"/>
      <w:pPr>
        <w:tabs>
          <w:tab w:val="num" w:pos="2158"/>
        </w:tabs>
        <w:ind w:left="2158" w:hanging="360"/>
      </w:pPr>
    </w:lvl>
    <w:lvl w:ilvl="7">
      <w:start w:val="1"/>
      <w:numFmt w:val="decimal"/>
      <w:lvlText w:val="%8."/>
      <w:lvlJc w:val="left"/>
      <w:pPr>
        <w:tabs>
          <w:tab w:val="num" w:pos="2518"/>
        </w:tabs>
        <w:ind w:left="2518" w:hanging="360"/>
      </w:pPr>
    </w:lvl>
    <w:lvl w:ilvl="8">
      <w:start w:val="1"/>
      <w:numFmt w:val="decimal"/>
      <w:lvlText w:val="%9."/>
      <w:lvlJc w:val="left"/>
      <w:pPr>
        <w:tabs>
          <w:tab w:val="num" w:pos="2878"/>
        </w:tabs>
        <w:ind w:left="2878" w:hanging="360"/>
      </w:pPr>
    </w:lvl>
  </w:abstractNum>
  <w:abstractNum w:abstractNumId="5">
    <w:nsid w:val="542970AF"/>
    <w:multiLevelType w:val="multilevel"/>
    <w:tmpl w:val="60946FE6"/>
    <w:lvl w:ilvl="0">
      <w:start w:val="1"/>
      <w:numFmt w:val="bullet"/>
      <w:lvlText w:val=""/>
      <w:lvlJc w:val="left"/>
      <w:pPr>
        <w:ind w:left="9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6">
    <w:nsid w:val="5F7E2C88"/>
    <w:multiLevelType w:val="multilevel"/>
    <w:tmpl w:val="5360FA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0AB4D0A"/>
    <w:multiLevelType w:val="multilevel"/>
    <w:tmpl w:val="79E81B7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06433C"/>
    <w:multiLevelType w:val="multilevel"/>
    <w:tmpl w:val="268640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3244CE"/>
    <w:multiLevelType w:val="multilevel"/>
    <w:tmpl w:val="9D487A2E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7FAB2AB5"/>
    <w:multiLevelType w:val="multilevel"/>
    <w:tmpl w:val="29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E07"/>
    <w:rsid w:val="00365E07"/>
    <w:rsid w:val="00B0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5E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Emphasis"/>
    <w:rsid w:val="00365E07"/>
    <w:rPr>
      <w:i/>
      <w:iCs/>
    </w:rPr>
  </w:style>
  <w:style w:type="character" w:customStyle="1" w:styleId="a5">
    <w:name w:val="Верхний колонтитул Знак"/>
    <w:rsid w:val="00365E07"/>
    <w:rPr>
      <w:sz w:val="24"/>
      <w:szCs w:val="24"/>
    </w:rPr>
  </w:style>
  <w:style w:type="character" w:customStyle="1" w:styleId="a6">
    <w:name w:val="Нижний колонтитул Знак"/>
    <w:rsid w:val="00365E07"/>
    <w:rPr>
      <w:sz w:val="24"/>
      <w:szCs w:val="24"/>
    </w:rPr>
  </w:style>
  <w:style w:type="character" w:customStyle="1" w:styleId="a7">
    <w:name w:val="Текст выноски Знак"/>
    <w:rsid w:val="00365E0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65E07"/>
    <w:rPr>
      <w:rFonts w:cs="Courier New"/>
    </w:rPr>
  </w:style>
  <w:style w:type="character" w:customStyle="1" w:styleId="ListLabel2">
    <w:name w:val="ListLabel 2"/>
    <w:rsid w:val="00365E07"/>
    <w:rPr>
      <w:i w:val="0"/>
    </w:rPr>
  </w:style>
  <w:style w:type="character" w:customStyle="1" w:styleId="ListLabel3">
    <w:name w:val="ListLabel 3"/>
    <w:rsid w:val="00365E07"/>
    <w:rPr>
      <w:sz w:val="20"/>
    </w:rPr>
  </w:style>
  <w:style w:type="character" w:customStyle="1" w:styleId="ListLabel4">
    <w:name w:val="ListLabel 4"/>
    <w:rsid w:val="00365E07"/>
    <w:rPr>
      <w:rFonts w:cs="Times New Roman"/>
    </w:rPr>
  </w:style>
  <w:style w:type="character" w:customStyle="1" w:styleId="ListLabel5">
    <w:name w:val="ListLabel 5"/>
    <w:rsid w:val="00365E07"/>
    <w:rPr>
      <w:rFonts w:cs="Wingdings"/>
    </w:rPr>
  </w:style>
  <w:style w:type="character" w:customStyle="1" w:styleId="ListLabel6">
    <w:name w:val="ListLabel 6"/>
    <w:rsid w:val="00365E07"/>
    <w:rPr>
      <w:rFonts w:cs="Courier New"/>
    </w:rPr>
  </w:style>
  <w:style w:type="character" w:customStyle="1" w:styleId="ListLabel7">
    <w:name w:val="ListLabel 7"/>
    <w:rsid w:val="00365E07"/>
    <w:rPr>
      <w:rFonts w:cs="Symbol"/>
    </w:rPr>
  </w:style>
  <w:style w:type="character" w:customStyle="1" w:styleId="ListLabel8">
    <w:name w:val="ListLabel 8"/>
    <w:rsid w:val="00365E07"/>
    <w:rPr>
      <w:rFonts w:cs="Symbol"/>
      <w:sz w:val="20"/>
    </w:rPr>
  </w:style>
  <w:style w:type="character" w:customStyle="1" w:styleId="a8">
    <w:name w:val="Символ нумерации"/>
    <w:rsid w:val="00365E07"/>
  </w:style>
  <w:style w:type="paragraph" w:customStyle="1" w:styleId="a9">
    <w:name w:val="Заголовок"/>
    <w:basedOn w:val="a3"/>
    <w:next w:val="aa"/>
    <w:rsid w:val="00365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rsid w:val="00365E07"/>
    <w:pPr>
      <w:spacing w:after="120"/>
    </w:pPr>
  </w:style>
  <w:style w:type="paragraph" w:styleId="ab">
    <w:name w:val="List"/>
    <w:basedOn w:val="aa"/>
    <w:rsid w:val="00365E07"/>
    <w:rPr>
      <w:rFonts w:cs="Mangal"/>
    </w:rPr>
  </w:style>
  <w:style w:type="paragraph" w:styleId="ac">
    <w:name w:val="Title"/>
    <w:basedOn w:val="a3"/>
    <w:rsid w:val="00365E07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3"/>
    <w:rsid w:val="00365E07"/>
    <w:pPr>
      <w:suppressLineNumbers/>
    </w:pPr>
    <w:rPr>
      <w:rFonts w:cs="Mangal"/>
    </w:rPr>
  </w:style>
  <w:style w:type="paragraph" w:styleId="ae">
    <w:name w:val="Normal (Web)"/>
    <w:basedOn w:val="a3"/>
    <w:rsid w:val="00365E07"/>
    <w:pPr>
      <w:spacing w:before="28" w:after="28"/>
    </w:pPr>
  </w:style>
  <w:style w:type="paragraph" w:styleId="af">
    <w:name w:val="header"/>
    <w:basedOn w:val="a3"/>
    <w:rsid w:val="00365E07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365E07"/>
    <w:pPr>
      <w:suppressLineNumbers/>
      <w:tabs>
        <w:tab w:val="center" w:pos="4677"/>
        <w:tab w:val="right" w:pos="9355"/>
      </w:tabs>
    </w:pPr>
  </w:style>
  <w:style w:type="paragraph" w:styleId="af1">
    <w:name w:val="Balloon Text"/>
    <w:basedOn w:val="a3"/>
    <w:rsid w:val="00365E07"/>
    <w:rPr>
      <w:rFonts w:ascii="Tahoma" w:hAnsi="Tahoma"/>
      <w:sz w:val="16"/>
      <w:szCs w:val="16"/>
    </w:rPr>
  </w:style>
  <w:style w:type="paragraph" w:styleId="af2">
    <w:name w:val="List Paragraph"/>
    <w:basedOn w:val="a3"/>
    <w:rsid w:val="00365E0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4738</Words>
  <Characters>27010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</dc:title>
  <dc:creator>Витулев</dc:creator>
  <cp:lastModifiedBy>Customer</cp:lastModifiedBy>
  <cp:revision>2</cp:revision>
  <cp:lastPrinted>2012-01-26T13:04:00Z</cp:lastPrinted>
  <dcterms:created xsi:type="dcterms:W3CDTF">2017-10-29T20:01:00Z</dcterms:created>
  <dcterms:modified xsi:type="dcterms:W3CDTF">2017-10-29T20:01:00Z</dcterms:modified>
</cp:coreProperties>
</file>