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1416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F25682" w:rsidRPr="00F25682" w:rsidTr="00B740D3">
        <w:tc>
          <w:tcPr>
            <w:tcW w:w="6947" w:type="dxa"/>
          </w:tcPr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и рекомендовано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2017 г.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2017 г.</w:t>
            </w:r>
          </w:p>
          <w:p w:rsidR="00F25682" w:rsidRPr="00F25682" w:rsidRDefault="00F25682" w:rsidP="00F25682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682" w:rsidRPr="00F25682" w:rsidRDefault="00F25682" w:rsidP="00F256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 класс</w:t>
      </w:r>
    </w:p>
    <w:p w:rsidR="00F25682" w:rsidRPr="00F25682" w:rsidRDefault="00F25682" w:rsidP="00F256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25682" w:rsidRPr="00F25682" w:rsidRDefault="00F25682" w:rsidP="00F2568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Болдырева Т.А.</w:t>
      </w:r>
    </w:p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82" w:rsidRPr="00F25682" w:rsidRDefault="00F25682" w:rsidP="00F256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82" w:rsidRPr="00F25682" w:rsidRDefault="00F25682" w:rsidP="00F25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82" w:rsidRPr="00F25682" w:rsidRDefault="00F25682" w:rsidP="00F25682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2017 - 2018  учебный год</w:t>
      </w:r>
    </w:p>
    <w:p w:rsidR="00F25682" w:rsidRPr="00F25682" w:rsidRDefault="00F25682" w:rsidP="00F25682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82" w:rsidRPr="00F25682" w:rsidRDefault="00F25682" w:rsidP="00F25682">
      <w:pPr>
        <w:spacing w:after="0" w:line="360" w:lineRule="auto"/>
        <w:ind w:left="567" w:right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25682" w:rsidRPr="00F25682" w:rsidRDefault="00F25682" w:rsidP="00F25682">
      <w:pPr>
        <w:spacing w:after="0" w:line="360" w:lineRule="auto"/>
        <w:ind w:right="142" w:firstLine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составлена в соответствии с: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17.07.2013 № 461-83 «Об образовании в Санкт-Петербурге»,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F25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25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22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22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22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22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22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 w:hanging="22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основного общего образования по математикедля 3 классов, </w:t>
      </w:r>
      <w:r w:rsidRPr="00F2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r w:rsidRPr="00F2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М.И.Моро, Ю,М, Колягина, М.А.Бантовой, Г.В. Бельтюковой, С.И.Волковой С.В.Степановой «Математика 1-4 классы»,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</w:t>
      </w:r>
    </w:p>
    <w:p w:rsidR="00F25682" w:rsidRPr="00F25682" w:rsidRDefault="00F25682" w:rsidP="00F25682">
      <w:pPr>
        <w:numPr>
          <w:ilvl w:val="0"/>
          <w:numId w:val="3"/>
        </w:numPr>
        <w:spacing w:after="0" w:line="360" w:lineRule="auto"/>
        <w:ind w:left="-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F25682">
        <w:rPr>
          <w:rFonts w:ascii="Times New Roman" w:hAnsi="Times New Roman" w:cs="Times New Roman"/>
          <w:sz w:val="24"/>
          <w:szCs w:val="24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F25682" w:rsidRPr="00F25682" w:rsidRDefault="00F25682" w:rsidP="00F2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8A" w:rsidRDefault="001D378A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1D378A" w:rsidRDefault="001D378A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Данный учебный предмет имеет своими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целями: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lang w:eastAsia="ru-RU"/>
        </w:rPr>
        <w:t xml:space="preserve">образного и логического мышления, воображения, математической речи; 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lang w:eastAsia="ru-RU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федеральном базисном плане на изучение математики в первом классе начальной школы отводится 4 часа в неделю, всего – 132 часа.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1D378A" w:rsidRDefault="001D378A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78A" w:rsidRDefault="001D378A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78A" w:rsidRDefault="001D378A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1D378A" w:rsidRDefault="00934FD7">
      <w:pPr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Характеристика класса</w:t>
      </w:r>
    </w:p>
    <w:p w:rsidR="001D378A" w:rsidRDefault="00934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 классе обучается 25 учащихся из них 11 мальчиков и 14 девочек. По итогам предварительных бесед с детьми и родителями можно сделать вывод, что уровень готовности детей к школе разный. Дети посещали разные ДОУ, часть детей готовились к школе в группах раннего развития. Объективно можно говорить о средней и выше средней подготовленности детей к обучению в школе.</w:t>
      </w:r>
    </w:p>
    <w:p w:rsidR="001D378A" w:rsidRDefault="00934FD7">
      <w:pPr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Содержание программы</w:t>
      </w:r>
    </w:p>
    <w:p w:rsidR="001D378A" w:rsidRDefault="00934FD7">
      <w:pPr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(132 часа)</w:t>
      </w:r>
    </w:p>
    <w:p w:rsidR="001D378A" w:rsidRDefault="00934FD7">
      <w:pPr>
        <w:autoSpaceDE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ПОДГОТОВКА К ИЗУЧЕНИЮ ЧИСЕЛ. 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  <w:t>ПРОСТРАНСТВЕННЫЕ И ВРЕМЕННЫЕ ПРЕДСТАВЛЕНИЯ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Роль математики в жизни людей и общества.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Счёт предметов (с использованием количественных и порядковых числительных). Сравнение групп предметов.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Отношения «столько же», «больше», «меньше», «больше (меньше) на … »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Пространственные и временные представления.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1D378A" w:rsidRDefault="00934FD7">
      <w:pPr>
        <w:autoSpaceDE w:val="0"/>
        <w:spacing w:before="210"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ЧИСЛА ОТ 1 до 10. ЧИСЛО 0</w:t>
      </w:r>
    </w:p>
    <w:p w:rsidR="001D378A" w:rsidRDefault="00934FD7">
      <w:pPr>
        <w:autoSpaceDE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Нумерация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Цифры и числа 1–5.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Точка. Кривая линия. Прямая линия. Отрезок. Луч. Ломаная линия. Многоугольник.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Знаки «&gt;», «&lt;», «=». Понятия «равенство», «неравенство».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чисел от 2 до 5 из двух слагаемых.</w:t>
      </w:r>
    </w:p>
    <w:p w:rsidR="001D378A" w:rsidRDefault="00934FD7">
      <w:pPr>
        <w:autoSpaceDE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Цифры и числа 6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9. Число 0.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Число 10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Единица длины – сантиметр.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Измерение отрезков в сантиметрах. Вычерчивание отрезков заданной длины.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Понятия «увеличить на … , уменьшить на … ».</w:t>
      </w:r>
    </w:p>
    <w:p w:rsidR="001D378A" w:rsidRDefault="00934FD7">
      <w:pPr>
        <w:autoSpaceDE w:val="0"/>
        <w:spacing w:before="210"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Сложение и вычитание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Сложение и вычитание вида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 ± 1, □ ± 2.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Конкретный смысл и названия действий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сложение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вычитание</w:t>
      </w:r>
      <w:r>
        <w:rPr>
          <w:rFonts w:ascii="Times New Roman" w:eastAsia="Times New Roman" w:hAnsi="Times New Roman" w:cs="Times New Roman"/>
          <w:lang w:eastAsia="ru-RU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+ 1,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 – </w:t>
      </w:r>
      <w:r>
        <w:rPr>
          <w:rFonts w:ascii="Times New Roman" w:eastAsia="Times New Roman" w:hAnsi="Times New Roman" w:cs="Times New Roman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+ 2,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> – 2. Присчитывание и отсчитывание по 1, по 2.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сложение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вычитание. </w:t>
      </w:r>
      <w:r>
        <w:rPr>
          <w:rFonts w:ascii="Times New Roman" w:eastAsia="Times New Roman" w:hAnsi="Times New Roman" w:cs="Times New Roman"/>
          <w:lang w:eastAsia="ru-RU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задач на увеличение (уменьшение) числа на несколько единиц.</w:t>
      </w:r>
    </w:p>
    <w:p w:rsidR="001D378A" w:rsidRDefault="00934FD7">
      <w:pPr>
        <w:autoSpaceDE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Сложение и вычитание вида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± 3.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Приёмы вычислений.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1D378A" w:rsidRDefault="00934FD7">
      <w:pPr>
        <w:autoSpaceDE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Сложение и вычитание вида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± 4.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задач на разностное сравнение чисел.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Переместительное свойство сложения.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Применение переместительного свойства сложения для случаев вида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+ 5,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+ 6,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+ 7,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+ 8,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+ 9.</w:t>
      </w:r>
    </w:p>
    <w:p w:rsidR="001D378A" w:rsidRDefault="00934FD7">
      <w:pPr>
        <w:autoSpaceDE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Связь между суммой и слагаемыми.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7 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 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>, 9 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>, 10 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>. Состав чисел 6, 7, 8, 9, 10. Таблица сложения и соответствующие случаи вычитания.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Подготовка к решению задач в два действия –  решение цепочки задач.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1D378A" w:rsidRDefault="00934FD7">
      <w:pPr>
        <w:autoSpaceDE w:val="0"/>
        <w:spacing w:before="210"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ЧИСЛА ОТ 1 ДО 20</w:t>
      </w:r>
    </w:p>
    <w:p w:rsidR="001D378A" w:rsidRDefault="00934FD7">
      <w:pPr>
        <w:autoSpaceDE w:val="0"/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Нумерация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Единица длины дециметр. Соотношение между дециметром и сантиметром.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Случаи сложения и вычитания, основанные на знаниях по нумерации: 10 + 7, 17 – 7, 17 – 10.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Текстовые задачи в два действия. План решения задачи. Запись решения.</w:t>
      </w:r>
    </w:p>
    <w:p w:rsidR="001D378A" w:rsidRDefault="00934FD7">
      <w:pPr>
        <w:autoSpaceDE w:val="0"/>
        <w:spacing w:before="210"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Сложение и вычитание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Табличное сложение.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+ 2,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+ 3,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 + 4,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+ 5,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+ 6,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+ 7,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+ 8,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□</w:t>
      </w:r>
      <w:r>
        <w:rPr>
          <w:rFonts w:ascii="Times New Roman" w:eastAsia="Times New Roman" w:hAnsi="Times New Roman" w:cs="Times New Roman"/>
          <w:lang w:eastAsia="ru-RU"/>
        </w:rPr>
        <w:t xml:space="preserve"> + 9). Состав чисел второго десятка. Таблица сложения.</w:t>
      </w:r>
    </w:p>
    <w:p w:rsidR="001D378A" w:rsidRDefault="00934FD7">
      <w:pPr>
        <w:autoSpaceDE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Табличное вычитание.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Общие приёмы вычитания с переходом через десяток: 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приём вычитания по частям (15 – 7 = 15 – 5 – 2);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приём, который основывается на знании состава числа и связи между суммой и слагаемыми.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Решение текстовых задач.</w:t>
      </w:r>
    </w:p>
    <w:p w:rsidR="001D378A" w:rsidRDefault="00934FD7">
      <w:pPr>
        <w:autoSpaceDE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Итоговое повторение «Что узнали, чему научились в 1 классе».</w:t>
      </w:r>
    </w:p>
    <w:p w:rsidR="001D378A" w:rsidRDefault="00934FD7">
      <w:pPr>
        <w:autoSpaceDE w:val="0"/>
        <w:spacing w:before="210"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Предметные результаты изучения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  <w:t>курса «Математика» в 1 классе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Обучающиеся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знать: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Названия и последовательность чисел от 1 до 20.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Геометрические фигуры: точку, отрезок, треугольник, четырехугольник (в том числе и прямоугольник), круг.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Таблицу сложения чисел в пределах 10 и соответствующие случаи вычитания.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Обучающиеся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Считать предметы в пределах 20; читать,  записывать  и сравнивать числа в пределах 20.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Находить значение числового выражения в 1–2 действия в пределах 10 (без скобок).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Измерять длину отрезка с помощью линейки, строить отрезок заданной длины. </w:t>
      </w:r>
    </w:p>
    <w:p w:rsidR="001D378A" w:rsidRDefault="00934FD7">
      <w:pPr>
        <w:autoSpaceDE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Находить </w:t>
      </w:r>
      <w:r>
        <w:rPr>
          <w:rFonts w:ascii="Times New Roman" w:eastAsia="Times New Roman" w:hAnsi="Times New Roman" w:cs="Times New Roman"/>
          <w:lang w:eastAsia="ru-RU"/>
        </w:rPr>
        <w:t>в объектах окружающего мира геометрические фигуры.</w:t>
      </w:r>
    </w:p>
    <w:p w:rsidR="001D378A" w:rsidRDefault="001D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1D378A" w:rsidRDefault="001D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1D378A" w:rsidRDefault="0093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lang w:eastAsia="ru-RU"/>
        </w:rPr>
        <w:t>Календарно-тематическое планирование</w:t>
      </w:r>
    </w:p>
    <w:p w:rsidR="001D378A" w:rsidRDefault="001D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1108"/>
        <w:gridCol w:w="2094"/>
        <w:gridCol w:w="366"/>
        <w:gridCol w:w="2827"/>
        <w:gridCol w:w="2469"/>
        <w:gridCol w:w="2668"/>
        <w:gridCol w:w="326"/>
        <w:gridCol w:w="2933"/>
      </w:tblGrid>
      <w:tr w:rsidR="001D378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Тема </w:t>
            </w:r>
          </w:p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Основные виды</w:t>
            </w:r>
          </w:p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учебной </w:t>
            </w:r>
          </w:p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Планируемые предметные результаты</w:t>
            </w:r>
          </w:p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освоения материала</w:t>
            </w:r>
          </w:p>
        </w:tc>
      </w:tr>
      <w:tr w:rsidR="001D378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четверть (35 часов)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Счет предметов.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1D378A" w:rsidRDefault="001D378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Пространственные представления.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Временные представления.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Принимать новый статус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Столько же. Больше. Меньше.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Принимать и осваивать социальную роль обучающегося. Осознавать собственные мотивы учебной деятельности и личностного смысла учения.</w:t>
            </w:r>
          </w:p>
        </w:tc>
      </w:tr>
      <w:tr w:rsidR="001D378A">
        <w:trPr>
          <w:trHeight w:val="1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сколько больше (меньше)?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Сравнивать, анализировать, классификацировать математический материал по разным признакам (на доступном для первоклассника уровне).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Слушать и понимать речь других.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 Понимание причин успеха и неудач в собственной учебе.</w:t>
            </w:r>
          </w:p>
          <w:p w:rsidR="001D378A" w:rsidRDefault="001D37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сколько больше (меньше)?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Выяснять, на сколько в одной из сравниваемых групп предметов больше (меньше), чем в другой.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Объединять предметы по общему признаку, выделять части совокупности, разбивать предметы на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группы по заданному признаку.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 xml:space="preserve">Добывать новые знания: находить ответы на вопросы, используя учебник, свой жизненный опыт и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информацию, полученную на уроке.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Проверочная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Иметь представление о разнообразии свойств предметов. Называть свойства предметов.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Числа от 1 до 10. Число 0. Нумерация (27 часов)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Много. Один. Письмо цифры 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 – много», соотносить цифру с числом 1.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Числа 1, 2. Письмо цифры 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Число 3.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Письмо цифры 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Письмо цифр. Соотнесение цифры и </w:t>
            </w:r>
          </w:p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числа.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Слушать речь других, </w:t>
            </w:r>
            <w:r>
              <w:rPr>
                <w:rFonts w:ascii="Times New Roman" w:hAnsi="Times New Roman" w:cs="Times New Roman"/>
                <w:lang w:eastAsia="ru-RU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Знаки +, –, =. «Прибавить», «вычесть»,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«получится».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Оперирование математическими терминами: «прибавить», «вычесть», «получится». Образование следующего числа прибавлением 1 к 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предыдущему числу или вычитанием 1 из следующего за ним в ряду чисел.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Сравнивать и фиксировать одинаковые и различные группы предметов. Пользоваться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математической терминологией.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Работать в группах: составлять план работы, распределять виды работ между членами группы, устанавливать сроки выполнения работы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этапам и в целом, оценивать результат работы.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Число 4. Письмо цифры 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Знание состава чисел 3 и 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Понимание отличия понятий «число» и «цифра».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Длиннее. Короче. Одинаковые по длине.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Число 5. Письмо цифры 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 по предложенному учителем плану, отличать верно выполненное задание от неверно выполненного.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роли математических действий в жизни человека. 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Пересчитывать предметы; выражать результат натуральным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числом; сравнивать числа.</w:t>
            </w:r>
          </w:p>
          <w:p w:rsidR="001D378A" w:rsidRDefault="001D37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Преобразовывать информацию из одной формы в другую: составлять 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математические рассказы и задачи на основе простейших математических моделей.</w:t>
            </w:r>
          </w:p>
          <w:p w:rsidR="001D378A" w:rsidRPr="00934FD7" w:rsidRDefault="001D37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Принятие и освоение социальной роли обучающегося. Осознание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Точка. Линия: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кривая, прямая. Отрезок.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1D378A" w:rsidRPr="00934FD7" w:rsidRDefault="001D37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Ломаная линия. Звено ломаной, вершины.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Различение, называние и изображение геометрических фигур: прямой линии, кривой, отрезка, луча, ломаной.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Знаки «больше», «меньше»,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«равно».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Сравнение двух чисел и запись результата сравнения с использованием знаков 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сравнения «&gt;», «&lt;», «=».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1D378A" w:rsidRPr="00934FD7" w:rsidRDefault="001D37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Равенство.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Неравенство.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Составление числовых равенств и неравенств.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Сравнение двух групп предметов.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Сравнивать группы предметов по количеству на основе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составления пар и фиксировать результаты сравнения с помощью знаков.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Соотносить результат проведённого самоконтроля с целями, поставленными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при изучении темы, оценивать их и делать выводы.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Признавать собственные ошибки. Сопоставлять собственную оценку своей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с её оценкой товарищами, учителем.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Многоугольник.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Различение, называние многоугольников (треугольники, четырехугольники и т.д.).</w:t>
            </w:r>
          </w:p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Наличие представлений о ломаной линии и многоугольнике, умение их различать. Знание состава чисел 3, 4, 5, 6, 7. Пользоваться математической терминологией.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Числа 6, 7.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Письмо цифры 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 Письмо цифры 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Числа 8, 9.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Письмо цифры 8.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lang w:eastAsia="ru-RU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 Письмо цифры 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Воспроизведение последовательности чисел от 1 до 10 как в прямом,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так и в обратном порядке, начиная с любого числа.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Знание состава чисел от 2 до 9. Выполнять сложение и вычитание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чисел в пределах 9 на основе знания состава чисел, а также с помощью числового отрезка.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Оформлять свою мысль в устной и письменной речи (на уровне одного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предложения или небольшого текста).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внутренней позиции школьника на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Число 10. Запись числа 10.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  <w:p w:rsidR="001D378A" w:rsidRDefault="001D37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Числа от 1 до 10. Закрепление.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Числа от 1 до 10.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Сантиметр. </w:t>
            </w:r>
            <w:r>
              <w:rPr>
                <w:rFonts w:ascii="Times New Roman" w:hAnsi="Times New Roman" w:cs="Times New Roman"/>
                <w:lang w:eastAsia="ar-SA"/>
              </w:rPr>
              <w:t>Измерение отрезков в сантиметрах.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Измерение отрезков и выражение их длины в сантиметрах. Построение отрезков заданной длины (в см). Сравнение отрезков различной длины.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</w:t>
            </w:r>
          </w:p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Число и цифра 0. Свойства 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Письмо цифр. Соотнесение цифры и числа. Называние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чисел в порядке их следования при счёте.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Наличие представлений о числе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Отличать верно выполненное задание от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неверно выполненного. Работать по предложенному учителем плану. </w:t>
            </w:r>
            <w:r>
              <w:rPr>
                <w:rFonts w:ascii="Times New Roman" w:hAnsi="Times New Roman" w:cs="Times New Roman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Принятие и освоение социальной роли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Число и цифра 0. Свойства 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понятий «увеличить на…», «уменьшить на…» при составлении схем и при записи числовых выражений.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Принимать новый статус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внутреннюю позицию школьника на уровне положительного отношения к школе. Понимание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Что узнали. Чему научились». </w:t>
            </w:r>
            <w:r>
              <w:rPr>
                <w:rFonts w:ascii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состава чисел 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Ориентироваться в своей системе знаний: отличать новое от уже известного,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Резерв.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 четверть (28 часов)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Числа от 1 до 10. Число 0. Сложение и вычитание (54 часа)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+1, – 1. Знаки +, –, =.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Сложение и вычитание по единице. Счет с помощью линейки. Воспроизведение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числовой последовательности в пределах 10.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Знание правила сложения и вычитания с единицей.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 xml:space="preserve">Актуализировать свои знания для проведения простейших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Принятие внутренней позиции школьника на уровне положительного отношения к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урокам математики. Понимание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1 –1, +1+1.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Составление таблиц сложения и вычитания с единицей.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Называние чисел в порядке их следования при счёте.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+2, –2.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сложения и вычитания вида: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± 1,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± 2. Присчитывание и отсчитывание по 2.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правила 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Слагаемые.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Наличие представлений о задаче, её логических частях (условие, вопрос, выражение, решение, ответ), выделять их из произвольных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текстов.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+2, –2. Составление таблиц.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Присчитывание и отсчитывание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Умение 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Умение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Моделирование с помощью предметов, рисунков, схематических рисунков и решение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задач, раскрывающих смысл действий сложения и вычитания.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Что узнали. Чему 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Отработка знаний и умений, приобретенных на предыдущих уроках. Моделирование с помощью предметов, рисунков, схематических рисунков и решение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пройденного.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+3, –3. Примеры вычислений.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сложения и вычитания вида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± 3. Присчитывание и отсчитывание по 3.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текстовых задач.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Моделирование с помощью предметов, рисунков, схематических рисунков и решение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задач, раскрывающих смысл действий сложения и вычитания.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Умение 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Умение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текстовых задач.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 в</w:t>
            </w: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одно действие на увеличение (уменьшение) числа на несколько единиц. </w:t>
            </w:r>
            <w:r>
              <w:rPr>
                <w:rFonts w:ascii="Times New Roman" w:hAnsi="Times New Roman" w:cs="Times New Roman"/>
                <w:lang w:eastAsia="ru-RU"/>
              </w:rPr>
              <w:t>Объяснение действий, выбранных для решения задачи.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+ </w:t>
            </w:r>
            <w:r>
              <w:rPr>
                <w:rFonts w:ascii="Times New Roman" w:hAnsi="Times New Roman" w:cs="Times New Roman"/>
                <w:lang w:eastAsia="ru-RU"/>
              </w:rPr>
              <w:t>3. Составление таблиц.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«четверок» примеров вида: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+ 2 = 5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+ 3 = 5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– 2 = 3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– 3 = 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схематических рисунков, схем).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 в</w:t>
            </w: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одно действие на увеличение (уменьшение) числа на несколько единиц. </w:t>
            </w:r>
            <w:r>
              <w:rPr>
                <w:rFonts w:ascii="Times New Roman" w:hAnsi="Times New Roman" w:cs="Times New Roman"/>
                <w:lang w:eastAsia="ru-RU"/>
              </w:rPr>
              <w:t>Объяснение действий, выбранных для решения задачи.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 роли математических действий в жизни человека.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заданий творческого и поискового характера. Простейшие геометрические построения.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Что узнали. Чему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 в</w:t>
            </w: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одно действие на увеличение (уменьшение) числа на несколько единиц.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Называние последовательности чисел в прямом и обратном порядке.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Использовать термины «слагаемое», «сумма» при чтении примеров. Решать задачи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изученных видов, правильно оформлять решение в рабочей тетради.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Соотносить результат проведённого самоконтроля с целями, поставленными при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Признавать собственные ошибки. Сопоставлять собственную оценку своей деятельности с оценкой её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учителем. Понимание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Что узнали. Чему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 в</w:t>
            </w: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одно действие на увеличение (уменьшение) числа на несколько единиц. Решение примеров. Запись числовых выражений.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Ориентироваться в своей системе знаний: отличать новое от уже известного с помощью учителя. Применять</w:t>
            </w:r>
            <w:r>
              <w:rPr>
                <w:rFonts w:ascii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роли математических действий в жизни человека.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Что узнали. Чему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ешение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задач в</w:t>
            </w: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одно действие на увеличение (уменьшение) числа на несколько единиц. Сравнение групп предметов.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Проверочная работа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Проверим себя и оценим свои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достижения»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(тестовая форма).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1D378A" w:rsidRPr="00934FD7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63-64</w:t>
            </w:r>
          </w:p>
          <w:p w:rsidR="001D378A" w:rsidRDefault="001D37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 w:rsidP="00F2568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Резерв.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 четверть (36 часов)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Решение примеров изученных видов. Составление числовых равенств и неравенств.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Сравнение групп предметов.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Знание состава чисел первого десятка. Решать задачи изученных видов, пользоваться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изученными приемами сложения и вычитания.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Слушать собеседника и вести диалог; готовность признать возможность существования различных точек зрения;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Применять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знания и способы действий в измененных условиях.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Работать по предложенному учителем плану.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+ </w:t>
            </w:r>
            <w:r>
              <w:rPr>
                <w:rFonts w:ascii="Times New Roman" w:hAnsi="Times New Roman" w:cs="Times New Roman"/>
                <w:lang w:eastAsia="ru-RU"/>
              </w:rPr>
              <w:t>4. Приемы вычислений.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вычислений вида: ± 4. Составление и заучивание таблиц сложения и вычитания с 4.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Знание таблицы сложения и вычитания с числом 4. Решать примеры с «окошками».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Применять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знания и способы действий в измененных условиях.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Понимание роли математических действий в жизни человека.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 на разностное сравнение чисел.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+ </w:t>
            </w:r>
            <w:r>
              <w:rPr>
                <w:rFonts w:ascii="Times New Roman" w:hAnsi="Times New Roman" w:cs="Times New Roman"/>
                <w:lang w:eastAsia="ru-RU"/>
              </w:rPr>
              <w:t>4. Составление таблиц.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вычислений вида: ± 4. Решение задач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изученных видов. Составление и заучивание таблиц сложения и вычитания с 4.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Решать примеры изученных видов на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Актуализировать свои знания для проведения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фигур).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Принятие внутренней позиции школьника на уровне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Проверка правильности выполнения сложения с помощью другого приёма сложения (приём прибавления по частям). Решение задач на разностное сравнение чисел.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знания и способы действий в измененных условиях.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Перестановка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слагаемых.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взаимосвязь между сложением и 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и оценивать свою работу, её результат, делать выводы на будущее. Применять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Применение переместительного свойства сложения для случаев вида: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+ 5,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+ 6,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+ 7,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+ 8,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+ 9.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Принятие нового статуса «ученик», </w:t>
            </w:r>
            <w:r>
              <w:rPr>
                <w:rFonts w:ascii="Times New Roman" w:hAnsi="Times New Roman" w:cs="Times New Roman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Составление таблицы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случаев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>вида: + 5, 6, 7, 8, 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Применение переместительного свойства сложения для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случаев вида: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+ 5,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+ 6,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+ 7,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+ 8,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+ 9. Решение «круговых» примеров.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Знание состава чисел первого десятка. Применять правило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перестановки слагаемых при сложении вида: + 5, 6, 7, 8, 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Конструировать составные высказывания из двух простых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высказываний с помощью логических слов–связок и определять их истинность.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сотрудничать со взрослыми и сверстниками.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Состав чисел в пределах 10.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Состав чисел в пределах 10.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изученного.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разных способов сложения, выбор наиболее удобного.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заданий творческого и поискового характера. Задачи со спичками.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Танграм.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изученных видов. Решение нестандартных задач, головоломок. Применять переместительное свойство сложения на практике.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Что узнали. Чему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Использование математической терминологии при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составлении и чтении математических равенств.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Знание состава чисел первого десятка. Применять переместительное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свойство сложения на практике.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Сравнивать, анализировать результаты сравнения, обобщать 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сотрудничать со взрослыми и сверстниками.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Что узнали. Чему 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Наблюдение и объяснение взаимосвязи между двумя простыми задачами, представленными в одной цепочке.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Связь между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суммой и слагаемыми.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ind w:right="-109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о взаимосвязи между компонентами сложения. Использовать это знание для решение примеров. Решать задачи на разностное сравнение.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Отличать верно выполненное задание от неверно выполненного, работать по предложенному учителем плану. Применять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Уменьшаемое. Вычитаемое.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Разность.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вычислений вида: 6 –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, 7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применением знания состава чисел 6, 7 и знаний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 связи суммы и слагаемых.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Выполнять вычисления вида: 6 –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, 7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□, находить неизвестное слагаемое, выполнять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построение отрезков заданной длины.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Перерабатывать полученную информацию: делать выводы в результате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совместной работы всего класса.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Принятие и освоение социальной роли обучающегося. Осознание собственных мотивов учебной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вычислений вида: 8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>, 9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вычисления вида: 8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>, 9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Закрепление.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вычислений вида 10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применением знания состава чисел 10 и знаний о связи суммы и слагаемых.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состава числа 10. Выполнять вычисления вида 10 –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□, находить неизвестные компоненты сложения.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Килограмм.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причин успеха и неудач в собственной учебе.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Литр.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ind w:right="-109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 xml:space="preserve">Сравнение сосудов по вместимости. Упорядочивание сосудов по </w:t>
            </w:r>
            <w:r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вместимости в заданной последовательности.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Наличие представлений о понятии «объем».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Сравнивать сосуды различной вместимости на практике.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Контролировать и оценивать свою работу,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её результат, делать выводы на будущее.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Принимать новый статус «ученик»,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внутреннюю позицию школьника на уровне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положительного отношения к школе.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Что узнали. Чему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Выполнение вычислений вида: 6 – 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, 7 – 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>, 8 – 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>, 9 – 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>, 10 – 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□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«Проверим себя и оценим свои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достижения»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(тестовая форма). Анализ резуль</w:t>
            </w:r>
            <w:r w:rsidRPr="00F25682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татов.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Числа от 1 до 20. Нумерация (12 часов)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и запись чисел второго десятка.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Сравнение чисел в пределах 20 с опорой на порядок их следования при счёте.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и запись чисел второго десятка.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десятка.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Запись и чтение чисел.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Чтение и запись чисел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второго десятка.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Образовывать, называть и записывать числа в пределах 20.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Знание нумерации чисел второго десятка.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Сравнивать, анализировать результаты сравнения,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обобщать и классифицировать на уровне, доступном для первоклассника.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Контролировать свою деятельность: обнаруживать и устранять ошибки логического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характера (в ходе решения) и ошибки вычислительного характера.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Дециметр.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Отличать верно выполненное задание от неверно выполненного, работать по предложенному учителем плану. Применять знания и способы действий в измененных условиях.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роли математических действий в жизни человека.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заданий творческого и поискового характера. Чтение и запись чисел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второго десятка.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Применять освоенные знания в нестандартных математических ситуациях.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Придумывать вопросы к условию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Добывать новые знания: находить ответы на вопросы, используя учебник, свой жизненный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опыт и информацию, полученную на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и учет знаний.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и оценка своей работы.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 четверть (32 часа)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Что узнали. Чему 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вычислений: 15 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Записывать условие и 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Ознакомление с задачей в два действия.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Работать по предложенному учителем плану. Отличать верно выполненное задание от неверно выполненного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задач в два действия.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условия задачи, постановка вопросов к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данному условию, составление обратных задач.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Находить и формулировать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 xml:space="preserve">Добывать новые знания: находить ответы на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вопросы, используя учебник, свой жизненный опыт и информацию, полученную на 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интереса к различным видам учебной деятельности,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включая элементы предметно-исследовательской деятельности.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Числа от 1 до 20. Сложение и вычитание (22 часа)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ind w:right="-109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состава чисел в пределах 10,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Сложение вида +2, +3.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сложение с переходом через десяток для случаев +2, +3.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Сложение вида +4.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Решение примеров вида + 5.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свойства геометрических фигур).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сотрудничать со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Прием сложения вида + 6.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Прием сложения вида + 7.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Приемы сложения вида *+ 8, *+ 9.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Таблица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сложения.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Выполнение задания творческого и поискового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характера.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Сравнивать число и числовые выражения;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делать краткую запись задачи чертежом, схемой; производить взаимопроверку.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 xml:space="preserve">Добывать новые знания: находить ответы на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вопросы, используя учебник, свой жизненный опыт и информацию, полученную на 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Заинтересованность в приобретении и расширении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знаний и способов действий, творческий подход к выполнению заданий.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пройденного. «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Что узнали. Чему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научились».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Работать по предложенному учителем плану, отличать верно выполненное задание от неверно выполненного.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Общие приемы вычитания с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переходом через десяток.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Вычитание вида 11–*.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>
              <w:rPr>
                <w:rFonts w:ascii="Times New Roman" w:hAnsi="Times New Roman" w:cs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Вычитание вида 12 –*.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Вычитание вида 13 –*.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вычитания чисел с переходом через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десяток в пределах 20. Решение задач на разностное сравнение.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Решать задачи и примеры изученных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видов. Понимать приемы решения примеров нового вида, называть состав числа 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Выделять в явлениях существенные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несущественные, необходимые и достаточные признаки. Договариваться, приходить к общему решению.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сотрудничать со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Вычитание вида 14 –*.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Вычитание вида 15 –*.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числа 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Вычитание вида 16 –*.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Выполнение вычитания чисел с переходом через десяток в пределах 20. Построение четырехугольников с заданными длиной и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шириной.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Вычитание вида 17 –*, 18 –*.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законы арифметических действий).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Странички для любознательных.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 пройденного.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«Что узнали. Чему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lang w:eastAsia="ru-RU"/>
              </w:rPr>
              <w:t>научились»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ind w:right="-80"/>
              <w:rPr>
                <w:rFonts w:ascii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«Проверим себя и оценим свои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достижения»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(тестовая форма). </w:t>
            </w:r>
            <w:r>
              <w:rPr>
                <w:rFonts w:ascii="Times New Roman" w:hAnsi="Times New Roman" w:cs="Times New Roman"/>
                <w:spacing w:val="-8"/>
                <w:lang w:eastAsia="ru-RU"/>
              </w:rPr>
              <w:t>Анализ результатов.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и самоконтроль полученных ранее знаний.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Наблюдение, анализ и установление правил чередования формы, размера, цвета в отобранных узорах и орнаментах, закономерности их чередования. Контроль выполнения правила, по которому составлялся узор.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Сравнивать число и числовые выражения; делать краткую запись задачи чертежом, схемой; производить взаимопроверку; измерять стороны геометрических фигур и записывать результаты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замеров.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действия. </w:t>
            </w:r>
            <w:r>
              <w:rPr>
                <w:rFonts w:ascii="Times New Roman" w:hAnsi="Times New Roman" w:cs="Times New Roman"/>
                <w:lang w:eastAsia="ru-RU"/>
              </w:rPr>
              <w:t>Понимание причин успеха и неудач в собственной учебе.</w:t>
            </w:r>
          </w:p>
        </w:tc>
      </w:tr>
      <w:tr w:rsidR="001D378A">
        <w:tc>
          <w:tcPr>
            <w:tcW w:w="16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Итоговое повторение (6 часов)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Итоговое повторение.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Отработка знаний и умений, приобретенных на предыдущих уроках.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Решение текстовых задач изученных видов.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Находить значения выражений; решать простые задачи; знать последовательность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чисел; решать примеры в пределах 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Ориентироваться в своей системе знаний: отличать новое от уже известного с помощью учителя.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интереса к различным видам учебной деятельности, включая элементы предметно-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исследовательской деятельности.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Итоговое повторение.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spacing w:val="-6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Итоговое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 Отработка знаний и умений, приобретенных на предыдущих уроках.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1D378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Итоговый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контроль.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Итоговый контроль и проверка знаний.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Итоговое </w:t>
            </w:r>
          </w:p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1D37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1D3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Пользоваться геометрическим материалом. Составлять краткую запись к задачам;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решать простые и составные задачи.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 xml:space="preserve">Перерабатывать полученную информацию: сравнивать и группировать такие математические объекты, как числа, числовые 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lastRenderedPageBreak/>
              <w:t>выражения, равенства, неравенства.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78A" w:rsidRDefault="00934F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Анализировать свои действия и управлять ими, </w:t>
            </w:r>
            <w:r>
              <w:rPr>
                <w:rFonts w:ascii="Times New Roman" w:hAnsi="Times New Roman" w:cs="Times New Roman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</w:tbl>
    <w:p w:rsidR="001D378A" w:rsidRDefault="0093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mallCaps/>
          <w:lang w:eastAsia="ru-RU"/>
        </w:rPr>
        <w:t>Материально-технические средства для реализации программы</w:t>
      </w:r>
    </w:p>
    <w:p w:rsidR="001D378A" w:rsidRDefault="001D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378A" w:rsidRDefault="00934FD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1D378A" w:rsidRDefault="00934FD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обеспечение природосообразности обучения младших школьников (организация опыта чувственного восприятия, наглядности обучения);</w:t>
      </w:r>
    </w:p>
    <w:p w:rsidR="001D378A" w:rsidRDefault="00934FD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1D378A" w:rsidRDefault="00934FD7">
      <w:pPr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1D378A" w:rsidRDefault="001D378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378A" w:rsidRDefault="00934FD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Демонстрационные пособия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Магнитная доска.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Наборное полотно.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Демонстрационное пособие «Сказочный счёт».</w:t>
      </w:r>
    </w:p>
    <w:p w:rsidR="001D378A" w:rsidRDefault="00934F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Объекты, предназначенные для демонстрации счёта: от 1 до 10; от 1 до 20.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Комплект наглядных пособий «Изучение чисел I и II десятка».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Комплект наглядных пособий «Таблицу сложения учим с увлечением».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Модель часов демонстрационная.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Набор «Части целого. Простые дроби».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Набор геометрических тел демонстрационный.</w:t>
      </w:r>
    </w:p>
    <w:p w:rsidR="001D378A" w:rsidRDefault="00934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Слайд-комплект «Геометрические фигуры».</w:t>
      </w:r>
    </w:p>
    <w:p w:rsidR="001D378A" w:rsidRDefault="001D3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1D378A" w:rsidRDefault="00934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Набор цифр, букв, знаков с магнитным креплением (ламинированный).</w:t>
      </w:r>
    </w:p>
    <w:p w:rsidR="001D378A" w:rsidRDefault="00934F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Счетная лесенка (ламинированная, с магнитным креплением).</w:t>
      </w:r>
    </w:p>
    <w:p w:rsidR="001D378A" w:rsidRDefault="001D3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378A" w:rsidRDefault="0093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Приборы и инструменты демонстрационные</w:t>
      </w:r>
    </w:p>
    <w:p w:rsidR="001D378A" w:rsidRDefault="001D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Метр демонстрационный.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Транспортир классный пластмассовый.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Угольник классный пластмассовый (30 и 60 градусов).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Угольник классный пластмассовый (45 и 45 градусов).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Циркуль классный пластмассовый.</w:t>
      </w:r>
    </w:p>
    <w:p w:rsidR="001D378A" w:rsidRDefault="001D378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D378A" w:rsidRDefault="00934FD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Печатные пособия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Комплект таблиц «Веселая математика» (22 шт.).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Опорные таблицы по математике за 1 класс.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Таблицы демонстрационные «Математика. 1 класс».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– Таблицы демонстрационные «Устные приемы сложения и вычитания в пределах сотни».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Таблицы демонстрационные «Простые задачи». 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Таблицы демонстрационные «Порядок действий».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Таблицы демонстрационные «Математические таблицы для начальной школы».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Таблицы демонстрационные «Математика. Однозначные и многозначные числа».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Таблицы демонстрационные «Математика. Геометрические фигуры и величины». 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Карточки с заданиями по математике для 1 класса.</w:t>
      </w:r>
    </w:p>
    <w:p w:rsidR="001D378A" w:rsidRDefault="001D378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378A" w:rsidRDefault="00934FD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Технические средства обучения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Персональный компьютер с принтером.</w:t>
      </w:r>
    </w:p>
    <w:p w:rsidR="001D378A" w:rsidRDefault="00F25682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 Ксерокс </w:t>
      </w:r>
      <w:r w:rsidR="00934FD7">
        <w:rPr>
          <w:rFonts w:ascii="Times New Roman" w:eastAsia="Times New Roman" w:hAnsi="Times New Roman" w:cs="Times New Roman"/>
          <w:lang w:eastAsia="ru-RU"/>
        </w:rPr>
        <w:t>.</w:t>
      </w:r>
    </w:p>
    <w:p w:rsidR="001D378A" w:rsidRDefault="00934FD7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Телевизор с диагональю не менее 72 см.</w:t>
      </w:r>
    </w:p>
    <w:p w:rsidR="00F25682" w:rsidRDefault="00F25682" w:rsidP="00F25682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lang w:eastAsia="ru-RU"/>
        </w:rPr>
        <w:t>Мультимедийные (цифровые) образовательные ресурсы, соответствующие содержанию программы по математике.</w:t>
      </w:r>
    </w:p>
    <w:p w:rsidR="00F25682" w:rsidRDefault="00F25682" w:rsidP="00F256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378A" w:rsidRDefault="001D378A" w:rsidP="00F25682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F25682" w:rsidRDefault="00F25682" w:rsidP="00F25682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25682">
      <w:footerReference w:type="default" r:id="rId7"/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FB" w:rsidRDefault="00D011FB">
      <w:pPr>
        <w:spacing w:after="0" w:line="240" w:lineRule="auto"/>
      </w:pPr>
      <w:r>
        <w:separator/>
      </w:r>
    </w:p>
  </w:endnote>
  <w:endnote w:type="continuationSeparator" w:id="0">
    <w:p w:rsidR="00D011FB" w:rsidRDefault="00D0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D7" w:rsidRDefault="00934FD7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F25682">
      <w:rPr>
        <w:noProof/>
      </w:rPr>
      <w:t>3</w:t>
    </w:r>
    <w:r>
      <w:fldChar w:fldCharType="end"/>
    </w:r>
  </w:p>
  <w:p w:rsidR="00934FD7" w:rsidRDefault="00934FD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FB" w:rsidRDefault="00D011FB">
      <w:pPr>
        <w:spacing w:after="0" w:line="240" w:lineRule="auto"/>
      </w:pPr>
      <w:r>
        <w:separator/>
      </w:r>
    </w:p>
  </w:footnote>
  <w:footnote w:type="continuationSeparator" w:id="0">
    <w:p w:rsidR="00D011FB" w:rsidRDefault="00D0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5BB"/>
    <w:multiLevelType w:val="multilevel"/>
    <w:tmpl w:val="196A6CD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CD44A85"/>
    <w:multiLevelType w:val="multilevel"/>
    <w:tmpl w:val="48426A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8A"/>
    <w:rsid w:val="001D378A"/>
    <w:rsid w:val="00221575"/>
    <w:rsid w:val="0026001B"/>
    <w:rsid w:val="00934FD7"/>
    <w:rsid w:val="00D011FB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958D"/>
  <w15:docId w15:val="{26AD4156-AF5D-4DB2-B97B-E579D99E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Calibri" w:hAnsi="Symbo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Заголовок 1 Знак"/>
    <w:rPr>
      <w:rFonts w:ascii="Cambria" w:hAnsi="Cambria" w:cs="Cambria"/>
      <w:b/>
      <w:bCs/>
      <w:sz w:val="32"/>
      <w:szCs w:val="32"/>
      <w:lang w:val="ru-RU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rPr>
      <w:rFonts w:ascii="Tahoma" w:hAnsi="Tahoma" w:cs="Tahoma"/>
      <w:sz w:val="16"/>
      <w:szCs w:val="16"/>
      <w:lang w:bidi="ar-SA"/>
    </w:rPr>
  </w:style>
  <w:style w:type="character" w:customStyle="1" w:styleId="60">
    <w:name w:val="Заголовок 6 Знак"/>
    <w:rPr>
      <w:sz w:val="24"/>
      <w:szCs w:val="24"/>
      <w:lang w:bidi="ar-SA"/>
    </w:rPr>
  </w:style>
  <w:style w:type="character" w:customStyle="1" w:styleId="70">
    <w:name w:val="Заголовок 7 Знак"/>
    <w:rPr>
      <w:sz w:val="24"/>
      <w:szCs w:val="24"/>
      <w:lang w:bidi="ar-SA"/>
    </w:rPr>
  </w:style>
  <w:style w:type="character" w:customStyle="1" w:styleId="a3">
    <w:name w:val="Текст сноски Знак"/>
    <w:rPr>
      <w:lang w:val="ru-RU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5">
    <w:name w:val="Нижний колонтитул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7">
    <w:name w:val="Название Знак"/>
    <w:rPr>
      <w:rFonts w:ascii="Cambria" w:hAnsi="Cambria" w:cs="Cambria"/>
      <w:b/>
      <w:bCs/>
      <w:sz w:val="32"/>
      <w:szCs w:val="32"/>
      <w:lang w:val="ru-RU" w:bidi="ar-SA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Схема документа Знак"/>
    <w:rPr>
      <w:rFonts w:ascii="Tahoma" w:hAnsi="Tahoma" w:cs="Tahoma"/>
      <w:shd w:val="clear" w:color="auto" w:fill="000080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a9">
    <w:name w:val="Emphasis"/>
    <w:rPr>
      <w:i/>
      <w:iCs/>
    </w:rPr>
  </w:style>
  <w:style w:type="character" w:customStyle="1" w:styleId="22">
    <w:name w:val="Основной текст с отступом 2 Знак"/>
    <w:rPr>
      <w:sz w:val="28"/>
      <w:szCs w:val="24"/>
      <w:lang w:val="ru-RU" w:bidi="ar-SA"/>
    </w:rPr>
  </w:style>
  <w:style w:type="character" w:customStyle="1" w:styleId="aa">
    <w:name w:val="Основной текст с отступом Знак"/>
    <w:rPr>
      <w:rFonts w:ascii="Calibri" w:eastAsia="Calibri" w:hAnsi="Calibri" w:cs="Calibri"/>
      <w:sz w:val="22"/>
      <w:szCs w:val="22"/>
      <w:lang w:val="ru-RU" w:bidi="ar-SA"/>
    </w:rPr>
  </w:style>
  <w:style w:type="character" w:styleId="ab">
    <w:name w:val="page number"/>
    <w:basedOn w:val="a0"/>
  </w:style>
  <w:style w:type="character" w:customStyle="1" w:styleId="FontStyle17">
    <w:name w:val="Font Style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Pr>
      <w:rFonts w:ascii="Times New Roman" w:hAnsi="Times New Roman" w:cs="Times New Roman"/>
      <w:i/>
      <w:iCs/>
      <w:sz w:val="16"/>
      <w:szCs w:val="16"/>
    </w:rPr>
  </w:style>
  <w:style w:type="character" w:customStyle="1" w:styleId="HTML2">
    <w:name w:val="Стандартный HTML Знак2"/>
    <w:rPr>
      <w:rFonts w:ascii="Courier New" w:hAnsi="Courier New" w:cs="Courier New"/>
      <w:sz w:val="24"/>
      <w:szCs w:val="24"/>
      <w:lang w:val="ru-RU" w:bidi="ar-SA"/>
    </w:rPr>
  </w:style>
  <w:style w:type="character" w:customStyle="1" w:styleId="31">
    <w:name w:val="Стиль3 Знак"/>
    <w:rPr>
      <w:rFonts w:ascii="Arial" w:hAnsi="Arial" w:cs="Arial"/>
      <w:bCs/>
      <w:iCs/>
      <w:lang w:val="ru-RU" w:bidi="ar-SA"/>
    </w:rPr>
  </w:style>
  <w:style w:type="character" w:customStyle="1" w:styleId="Zag11">
    <w:name w:val="Zag_11"/>
  </w:style>
  <w:style w:type="character" w:customStyle="1" w:styleId="apple-converted-space">
    <w:name w:val="apple-converted-space"/>
    <w:basedOn w:val="a0"/>
  </w:style>
  <w:style w:type="character" w:customStyle="1" w:styleId="c21">
    <w:name w:val="c21"/>
    <w:basedOn w:val="a0"/>
  </w:style>
  <w:style w:type="character" w:customStyle="1" w:styleId="c35c21">
    <w:name w:val="c35 c21"/>
    <w:basedOn w:val="a0"/>
  </w:style>
  <w:style w:type="character" w:customStyle="1" w:styleId="c21c8c9">
    <w:name w:val="c21 c8 c9"/>
    <w:basedOn w:val="a0"/>
  </w:style>
  <w:style w:type="character" w:customStyle="1" w:styleId="c1">
    <w:name w:val="c1"/>
    <w:basedOn w:val="a0"/>
  </w:style>
  <w:style w:type="character" w:customStyle="1" w:styleId="c1c24c7">
    <w:name w:val="c1 c24 c7"/>
    <w:basedOn w:val="a0"/>
  </w:style>
  <w:style w:type="character" w:customStyle="1" w:styleId="c1c12">
    <w:name w:val="c1 c12"/>
    <w:basedOn w:val="a0"/>
  </w:style>
  <w:style w:type="character" w:customStyle="1" w:styleId="c1c12c3">
    <w:name w:val="c1 c12 c3"/>
    <w:basedOn w:val="a0"/>
  </w:style>
  <w:style w:type="character" w:customStyle="1" w:styleId="c1c3">
    <w:name w:val="c1 c3"/>
    <w:basedOn w:val="a0"/>
  </w:style>
  <w:style w:type="character" w:customStyle="1" w:styleId="c3c22">
    <w:name w:val="c3 c22"/>
    <w:basedOn w:val="a0"/>
  </w:style>
  <w:style w:type="character" w:customStyle="1" w:styleId="c3">
    <w:name w:val="c3"/>
    <w:basedOn w:val="a0"/>
  </w:style>
  <w:style w:type="character" w:customStyle="1" w:styleId="ac">
    <w:name w:val="Основной текст Знак"/>
    <w:rPr>
      <w:szCs w:val="24"/>
      <w:lang w:val="ru-RU" w:bidi="ar-SA"/>
    </w:rPr>
  </w:style>
  <w:style w:type="character" w:customStyle="1" w:styleId="FontStyle97">
    <w:name w:val="Font Style97"/>
    <w:rPr>
      <w:rFonts w:ascii="Arial Black" w:hAnsi="Arial Black" w:cs="Arial Black"/>
      <w:sz w:val="16"/>
      <w:szCs w:val="16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a"/>
    <w:next w:val="a"/>
    <w:pPr>
      <w:spacing w:before="240" w:after="60" w:line="240" w:lineRule="auto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TextBody">
    <w:name w:val="Text Body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ad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pPr>
      <w:widowControl w:val="0"/>
      <w:autoSpaceDE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zagbig">
    <w:name w:val="zag_big"/>
    <w:basedOn w:val="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">
    <w:name w:val="body"/>
    <w:basedOn w:val="a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 Spacing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customStyle="1" w:styleId="Style5">
    <w:name w:val="Style5"/>
    <w:basedOn w:val="a"/>
    <w:pPr>
      <w:widowControl w:val="0"/>
      <w:autoSpaceDE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0">
    <w:name w:val="List Bullet 2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Стиль3"/>
    <w:basedOn w:val="a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</w:rPr>
  </w:style>
  <w:style w:type="paragraph" w:customStyle="1" w:styleId="af7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3">
    <w:name w:val="Заголовок 3+"/>
    <w:basedOn w:val="a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5c0">
    <w:name w:val="c15 c0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0">
    <w:name w:val="c32 c0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32">
    <w:name w:val="c0 c32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5">
    <w:name w:val="Стиль2"/>
    <w:basedOn w:val="a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Continue 2"/>
    <w:basedOn w:val="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нутренний адрес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First Indent"/>
    <w:basedOn w:val="TextBody"/>
    <w:pPr>
      <w:spacing w:after="120"/>
      <w:ind w:firstLine="210"/>
      <w:jc w:val="left"/>
    </w:pPr>
    <w:rPr>
      <w:sz w:val="24"/>
    </w:rPr>
  </w:style>
  <w:style w:type="paragraph" w:styleId="28">
    <w:name w:val="Body Text First Indent 2"/>
    <w:basedOn w:val="TextBodyIndent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Стиль4"/>
    <w:basedOn w:val="a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pPr>
      <w:widowControl w:val="0"/>
      <w:autoSpaceDE w:val="0"/>
      <w:spacing w:after="0" w:line="240" w:lineRule="auto"/>
    </w:pPr>
    <w:rPr>
      <w:rFonts w:ascii="Arial Black" w:eastAsia="Times New Roman" w:hAnsi="Arial Black" w:cs="Arial Black"/>
      <w:sz w:val="24"/>
      <w:szCs w:val="24"/>
    </w:rPr>
  </w:style>
  <w:style w:type="paragraph" w:customStyle="1" w:styleId="afa">
    <w:name w:val="Стиль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u-2-msonormal">
    <w:name w:val="u-2-msonormal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12672</Words>
  <Characters>72233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/>
  <LinksUpToDate>false</LinksUpToDate>
  <CharactersWithSpaces>84736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user</cp:lastModifiedBy>
  <cp:revision>2</cp:revision>
  <cp:lastPrinted>2013-02-21T10:53:00Z</cp:lastPrinted>
  <dcterms:created xsi:type="dcterms:W3CDTF">2017-10-30T12:00:00Z</dcterms:created>
  <dcterms:modified xsi:type="dcterms:W3CDTF">2017-10-30T12:00:00Z</dcterms:modified>
  <dc:language>en-US</dc:language>
</cp:coreProperties>
</file>