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47" w:rsidRPr="001567D9" w:rsidRDefault="00DE5A47" w:rsidP="00DE5A47">
      <w:pPr>
        <w:widowControl w:val="0"/>
        <w:autoSpaceDE w:val="0"/>
        <w:autoSpaceDN w:val="0"/>
        <w:spacing w:before="69" w:after="0" w:line="240" w:lineRule="auto"/>
        <w:ind w:right="25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7D9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  <w:r w:rsidRPr="001567D9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1567D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1567D9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1567D9">
        <w:rPr>
          <w:rFonts w:ascii="Times New Roman" w:eastAsia="Times New Roman" w:hAnsi="Times New Roman" w:cs="Times New Roman"/>
          <w:b/>
          <w:sz w:val="24"/>
          <w:szCs w:val="24"/>
        </w:rPr>
        <w:t>рабочей</w:t>
      </w:r>
      <w:r w:rsidRPr="001567D9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1567D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программе по физической культуре </w:t>
      </w:r>
    </w:p>
    <w:p w:rsidR="00DE5A47" w:rsidRPr="001567D9" w:rsidRDefault="00DE5A47" w:rsidP="00DE5A47">
      <w:pPr>
        <w:widowControl w:val="0"/>
        <w:autoSpaceDE w:val="0"/>
        <w:autoSpaceDN w:val="0"/>
        <w:spacing w:before="69" w:after="0" w:line="240" w:lineRule="auto"/>
        <w:ind w:right="2560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1567D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Параллель </w:t>
      </w:r>
      <w:r w:rsidRPr="001567D9">
        <w:rPr>
          <w:rFonts w:ascii="Times New Roman" w:eastAsia="Times New Roman" w:hAnsi="Times New Roman" w:cs="Times New Roman"/>
          <w:b/>
          <w:sz w:val="24"/>
          <w:szCs w:val="24"/>
        </w:rPr>
        <w:t>6-х классов (ООП</w:t>
      </w:r>
      <w:r w:rsidRPr="001567D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О</w:t>
      </w:r>
      <w:r w:rsidRPr="001567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ОО)</w:t>
      </w:r>
    </w:p>
    <w:p w:rsidR="00DE5A47" w:rsidRPr="001567D9" w:rsidRDefault="00DE5A47" w:rsidP="00DE5A47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67D9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DE5A47" w:rsidRPr="001567D9" w:rsidRDefault="00DE5A47" w:rsidP="00DE5A47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 xml:space="preserve">Предмет «Физическая культура» в соответствии с требованиями ФГОС входит в предметную область «Физическая культура» и является основой физического воспитания обучающихся. В соответствии с Федеральным планом курс «Физическая культура» в 6 классе по 3 часа в неделю общий объем учебного времени составляет 102 часа.  </w:t>
      </w:r>
    </w:p>
    <w:p w:rsidR="00DE5A47" w:rsidRPr="001567D9" w:rsidRDefault="00DE5A47" w:rsidP="00DE5A47">
      <w:pPr>
        <w:widowControl w:val="0"/>
        <w:autoSpaceDE w:val="0"/>
        <w:autoSpaceDN w:val="0"/>
        <w:spacing w:before="8" w:after="6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1567D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Тематическое</w:t>
      </w:r>
      <w:r w:rsidRPr="001567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67D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планирование</w:t>
      </w:r>
    </w:p>
    <w:tbl>
      <w:tblPr>
        <w:tblStyle w:val="TableGrid"/>
        <w:tblpPr w:leftFromText="180" w:rightFromText="180" w:vertAnchor="text" w:horzAnchor="margin" w:tblpY="1"/>
        <w:tblOverlap w:val="never"/>
        <w:tblW w:w="9132" w:type="dxa"/>
        <w:tblInd w:w="0" w:type="dxa"/>
        <w:tblCellMar>
          <w:top w:w="72" w:type="dxa"/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7319"/>
        <w:gridCol w:w="1332"/>
      </w:tblGrid>
      <w:tr w:rsidR="00DE5A47" w:rsidRPr="001567D9" w:rsidTr="00F00613">
        <w:trPr>
          <w:trHeight w:val="47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A47" w:rsidRPr="001567D9" w:rsidRDefault="00DE5A47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E5A47" w:rsidRPr="001567D9" w:rsidRDefault="00DE5A47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A47" w:rsidRPr="001567D9" w:rsidRDefault="00DE5A47" w:rsidP="00F00613">
            <w:pPr>
              <w:ind w:left="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DE5A47" w:rsidRPr="001567D9" w:rsidRDefault="00DE5A47" w:rsidP="00F00613">
            <w:pPr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DE5A47" w:rsidRPr="001567D9" w:rsidTr="00F00613">
        <w:trPr>
          <w:trHeight w:val="33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A47" w:rsidRPr="001567D9" w:rsidRDefault="00DE5A47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A47" w:rsidRPr="001567D9" w:rsidRDefault="00DE5A47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Базовая часть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A47" w:rsidRPr="001567D9" w:rsidRDefault="00DE5A47" w:rsidP="00F00613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E5A47" w:rsidRPr="001567D9" w:rsidTr="00F00613">
        <w:trPr>
          <w:trHeight w:val="33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A47" w:rsidRPr="001567D9" w:rsidRDefault="00DE5A47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A47" w:rsidRPr="001567D9" w:rsidRDefault="00DE5A47" w:rsidP="00F0061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A47" w:rsidRPr="001567D9" w:rsidRDefault="00DE5A47" w:rsidP="00F00613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A47" w:rsidRPr="001567D9" w:rsidTr="00F00613">
        <w:trPr>
          <w:trHeight w:val="254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A47" w:rsidRPr="001567D9" w:rsidRDefault="00DE5A47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A47" w:rsidRPr="001567D9" w:rsidRDefault="00DE5A47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(волейбол)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A47" w:rsidRPr="001567D9" w:rsidRDefault="00DE5A47" w:rsidP="00F00613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E5A47" w:rsidRPr="001567D9" w:rsidTr="00F00613">
        <w:trPr>
          <w:trHeight w:val="17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A47" w:rsidRPr="001567D9" w:rsidRDefault="00DE5A47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A47" w:rsidRPr="001567D9" w:rsidRDefault="00DE5A47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с элементами акробатики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A47" w:rsidRPr="001567D9" w:rsidRDefault="00DE5A47" w:rsidP="00F00613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5A47" w:rsidRPr="001567D9" w:rsidTr="00F00613">
        <w:trPr>
          <w:trHeight w:val="236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A47" w:rsidRPr="001567D9" w:rsidRDefault="00DE5A47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A47" w:rsidRPr="001567D9" w:rsidRDefault="00DE5A47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A47" w:rsidRPr="001567D9" w:rsidRDefault="00DE5A47" w:rsidP="00F00613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E5A47" w:rsidRPr="001567D9" w:rsidTr="00F00613">
        <w:trPr>
          <w:trHeight w:val="15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A47" w:rsidRPr="001567D9" w:rsidRDefault="00DE5A47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A47" w:rsidRPr="001567D9" w:rsidRDefault="00DE5A47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A47" w:rsidRPr="001567D9" w:rsidRDefault="00DE5A47" w:rsidP="00F00613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E5A47" w:rsidRPr="001567D9" w:rsidTr="00F00613">
        <w:trPr>
          <w:trHeight w:val="276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A47" w:rsidRPr="001567D9" w:rsidRDefault="00DE5A47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A47" w:rsidRPr="001567D9" w:rsidRDefault="00DE5A47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A47" w:rsidRPr="001567D9" w:rsidRDefault="00DE5A47" w:rsidP="00F00613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5A47" w:rsidRPr="001567D9" w:rsidTr="00F00613">
        <w:trPr>
          <w:trHeight w:val="28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A47" w:rsidRPr="001567D9" w:rsidRDefault="00DE5A47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A47" w:rsidRPr="001567D9" w:rsidRDefault="00DE5A47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A47" w:rsidRPr="001567D9" w:rsidRDefault="00DE5A47" w:rsidP="00F00613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E5A47" w:rsidRPr="001567D9" w:rsidTr="00F00613">
        <w:trPr>
          <w:trHeight w:val="20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A47" w:rsidRPr="001567D9" w:rsidRDefault="00DE5A47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A47" w:rsidRPr="001567D9" w:rsidRDefault="00DE5A47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5A47" w:rsidRPr="001567D9" w:rsidRDefault="00DE5A47" w:rsidP="00F00613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E5A47" w:rsidRPr="001567D9" w:rsidTr="00F00613">
        <w:trPr>
          <w:trHeight w:val="106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A47" w:rsidRPr="001567D9" w:rsidRDefault="00DE5A47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A47" w:rsidRPr="001567D9" w:rsidRDefault="00DE5A47" w:rsidP="00F006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5A47" w:rsidRPr="001567D9" w:rsidRDefault="00DE5A47" w:rsidP="00F00613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DE5A47" w:rsidRPr="001567D9" w:rsidRDefault="00DE5A47" w:rsidP="00DE5A47">
      <w:pPr>
        <w:widowControl w:val="0"/>
        <w:autoSpaceDE w:val="0"/>
        <w:autoSpaceDN w:val="0"/>
        <w:spacing w:before="259" w:after="0" w:line="240" w:lineRule="auto"/>
        <w:ind w:left="852"/>
        <w:contextualSpacing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1567D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Используемый</w:t>
      </w:r>
      <w:r w:rsidRPr="001567D9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Pr="001567D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учебно-методический</w:t>
      </w:r>
      <w:r w:rsidRPr="001567D9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1567D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комплект</w:t>
      </w:r>
    </w:p>
    <w:p w:rsidR="00DE5A47" w:rsidRPr="00C70259" w:rsidRDefault="00DE5A47" w:rsidP="00DE5A47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1567D9">
        <w:rPr>
          <w:rFonts w:ascii="Times New Roman" w:eastAsiaTheme="minorEastAsia" w:hAnsi="Times New Roman" w:cs="Times New Roman"/>
          <w:sz w:val="24"/>
          <w:szCs w:val="24"/>
        </w:rPr>
        <w:t>Физическая культура. 5-7 класс/</w:t>
      </w:r>
      <w:proofErr w:type="spellStart"/>
      <w:r w:rsidRPr="001567D9">
        <w:rPr>
          <w:rFonts w:ascii="Times New Roman" w:eastAsiaTheme="minorEastAsia" w:hAnsi="Times New Roman" w:cs="Times New Roman"/>
          <w:sz w:val="24"/>
          <w:szCs w:val="24"/>
        </w:rPr>
        <w:t>Виленский</w:t>
      </w:r>
      <w:proofErr w:type="spellEnd"/>
      <w:r w:rsidRPr="001567D9">
        <w:rPr>
          <w:rFonts w:ascii="Times New Roman" w:eastAsiaTheme="minorEastAsia" w:hAnsi="Times New Roman" w:cs="Times New Roman"/>
          <w:sz w:val="24"/>
          <w:szCs w:val="24"/>
        </w:rPr>
        <w:t xml:space="preserve"> М.Я., </w:t>
      </w:r>
      <w:proofErr w:type="spellStart"/>
      <w:r w:rsidRPr="001567D9">
        <w:rPr>
          <w:rFonts w:ascii="Times New Roman" w:eastAsiaTheme="minorEastAsia" w:hAnsi="Times New Roman" w:cs="Times New Roman"/>
          <w:sz w:val="24"/>
          <w:szCs w:val="24"/>
        </w:rPr>
        <w:t>Туревский</w:t>
      </w:r>
      <w:proofErr w:type="spellEnd"/>
      <w:r w:rsidRPr="001567D9">
        <w:rPr>
          <w:rFonts w:ascii="Times New Roman" w:eastAsiaTheme="minorEastAsia" w:hAnsi="Times New Roman" w:cs="Times New Roman"/>
          <w:sz w:val="24"/>
          <w:szCs w:val="24"/>
        </w:rPr>
        <w:t xml:space="preserve"> И.М., </w:t>
      </w:r>
      <w:proofErr w:type="spellStart"/>
      <w:r w:rsidRPr="001567D9">
        <w:rPr>
          <w:rFonts w:ascii="Times New Roman" w:eastAsiaTheme="minorEastAsia" w:hAnsi="Times New Roman" w:cs="Times New Roman"/>
          <w:sz w:val="24"/>
          <w:szCs w:val="24"/>
        </w:rPr>
        <w:t>Торочкова</w:t>
      </w:r>
      <w:proofErr w:type="spellEnd"/>
      <w:r w:rsidRPr="001567D9">
        <w:rPr>
          <w:rFonts w:ascii="Times New Roman" w:eastAsiaTheme="minorEastAsia" w:hAnsi="Times New Roman" w:cs="Times New Roman"/>
          <w:sz w:val="24"/>
          <w:szCs w:val="24"/>
        </w:rPr>
        <w:t xml:space="preserve"> Т.Ю. и другие; под редакцией </w:t>
      </w:r>
      <w:proofErr w:type="spellStart"/>
      <w:r w:rsidRPr="001567D9">
        <w:rPr>
          <w:rFonts w:ascii="Times New Roman" w:eastAsiaTheme="minorEastAsia" w:hAnsi="Times New Roman" w:cs="Times New Roman"/>
          <w:sz w:val="24"/>
          <w:szCs w:val="24"/>
        </w:rPr>
        <w:t>Виленского</w:t>
      </w:r>
      <w:proofErr w:type="spellEnd"/>
      <w:r w:rsidRPr="001567D9">
        <w:rPr>
          <w:rFonts w:ascii="Times New Roman" w:eastAsiaTheme="minorEastAsia" w:hAnsi="Times New Roman" w:cs="Times New Roman"/>
          <w:sz w:val="24"/>
          <w:szCs w:val="24"/>
        </w:rPr>
        <w:t xml:space="preserve"> М.Я., Акционерное общество «Издате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льство «Просвещение»; </w:t>
      </w:r>
    </w:p>
    <w:p w:rsidR="00DE5A47" w:rsidRPr="001567D9" w:rsidRDefault="00DE5A47" w:rsidP="00DE5A47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67D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DE5A47" w:rsidRPr="001567D9" w:rsidRDefault="00DE5A47" w:rsidP="00DE5A47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67D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E5A47" w:rsidRPr="001567D9" w:rsidRDefault="00DE5A47" w:rsidP="00DE5A47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России.</w:t>
      </w:r>
    </w:p>
    <w:p w:rsidR="00DE5A47" w:rsidRPr="001567D9" w:rsidRDefault="00DE5A47" w:rsidP="00DE5A47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>Готовность и способность обучающихся к</w:t>
      </w:r>
      <w:r>
        <w:rPr>
          <w:rFonts w:ascii="Times New Roman" w:hAnsi="Times New Roman" w:cs="Times New Roman"/>
          <w:sz w:val="24"/>
          <w:szCs w:val="24"/>
        </w:rPr>
        <w:t xml:space="preserve"> саморазвитию и самообразованию</w:t>
      </w:r>
      <w:r w:rsidRPr="001567D9">
        <w:rPr>
          <w:rFonts w:ascii="Times New Roman" w:hAnsi="Times New Roman" w:cs="Times New Roman"/>
          <w:sz w:val="24"/>
          <w:szCs w:val="24"/>
        </w:rPr>
        <w:t>.</w:t>
      </w:r>
    </w:p>
    <w:p w:rsidR="00DE5A47" w:rsidRDefault="00DE5A47" w:rsidP="00DE5A47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</w:t>
      </w:r>
    </w:p>
    <w:p w:rsidR="00DE5A47" w:rsidRPr="001567D9" w:rsidRDefault="00DE5A47" w:rsidP="00DE5A47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567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567D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1567D9">
        <w:rPr>
          <w:rFonts w:ascii="Times New Roman" w:hAnsi="Times New Roman" w:cs="Times New Roman"/>
          <w:sz w:val="24"/>
          <w:szCs w:val="24"/>
        </w:rPr>
        <w:t>:</w:t>
      </w:r>
    </w:p>
    <w:p w:rsidR="00DE5A47" w:rsidRPr="001567D9" w:rsidRDefault="00DE5A47" w:rsidP="00DE5A47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567D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567D9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1567D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567D9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DE5A47" w:rsidRPr="001567D9" w:rsidRDefault="00DE5A47" w:rsidP="00DE5A47">
      <w:pPr>
        <w:tabs>
          <w:tab w:val="left" w:pos="0"/>
        </w:tabs>
        <w:spacing w:line="240" w:lineRule="auto"/>
        <w:ind w:left="-851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67D9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DE5A47" w:rsidRPr="001567D9" w:rsidRDefault="00DE5A47" w:rsidP="00DE5A47">
      <w:pPr>
        <w:widowControl w:val="0"/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DE5A47" w:rsidRPr="001567D9" w:rsidRDefault="00DE5A47" w:rsidP="00DE5A47">
      <w:pPr>
        <w:widowControl w:val="0"/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DE5A47" w:rsidRPr="001567D9" w:rsidRDefault="00DE5A47" w:rsidP="00DE5A47">
      <w:pPr>
        <w:widowControl w:val="0"/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7D9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DE5A47" w:rsidRDefault="00DE5A47" w:rsidP="00DE5A47">
      <w:pPr>
        <w:widowControl w:val="0"/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DE5A47" w:rsidRPr="001567D9" w:rsidRDefault="00DE5A47" w:rsidP="00DE5A47">
      <w:pPr>
        <w:widowControl w:val="0"/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преобразовывать знаки и символы, модели и схемы для </w:t>
      </w:r>
      <w:r w:rsidRPr="001567D9">
        <w:rPr>
          <w:rFonts w:ascii="Times New Roman" w:hAnsi="Times New Roman" w:cs="Times New Roman"/>
          <w:sz w:val="24"/>
          <w:szCs w:val="24"/>
        </w:rPr>
        <w:lastRenderedPageBreak/>
        <w:t xml:space="preserve">решения учебных и познавательных задач. </w:t>
      </w:r>
    </w:p>
    <w:p w:rsidR="00DE5A47" w:rsidRPr="001567D9" w:rsidRDefault="00DE5A47" w:rsidP="00DE5A47">
      <w:pPr>
        <w:widowControl w:val="0"/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 xml:space="preserve">познавательной, коммуникативной, социальной практике и профессиональной ориентации. </w:t>
      </w:r>
    </w:p>
    <w:p w:rsidR="00DE5A47" w:rsidRPr="001567D9" w:rsidRDefault="00DE5A47" w:rsidP="00DE5A47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 xml:space="preserve"> Развитие мотивации к овладению культурой активного использования словарей и других поиск</w:t>
      </w:r>
      <w:r>
        <w:rPr>
          <w:rFonts w:ascii="Times New Roman" w:hAnsi="Times New Roman" w:cs="Times New Roman"/>
          <w:sz w:val="24"/>
          <w:szCs w:val="24"/>
        </w:rPr>
        <w:t>овых систем.</w:t>
      </w:r>
    </w:p>
    <w:p w:rsidR="00DE5A47" w:rsidRPr="001567D9" w:rsidRDefault="00DE5A47" w:rsidP="00DE5A47">
      <w:pPr>
        <w:widowControl w:val="0"/>
        <w:tabs>
          <w:tab w:val="left" w:pos="0"/>
          <w:tab w:val="left" w:pos="993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7D9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DE5A47" w:rsidRPr="001567D9" w:rsidRDefault="00DE5A47" w:rsidP="00DE5A47">
      <w:pPr>
        <w:widowControl w:val="0"/>
        <w:tabs>
          <w:tab w:val="left" w:pos="0"/>
          <w:tab w:val="left" w:pos="426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eastAsia="Calibri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DE5A47" w:rsidRPr="001567D9" w:rsidRDefault="00DE5A47" w:rsidP="00DE5A47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67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DE5A47" w:rsidRPr="001567D9" w:rsidRDefault="00DE5A47" w:rsidP="00DE5A47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67D9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DE5A47" w:rsidRPr="001567D9" w:rsidRDefault="00DE5A47" w:rsidP="00DE5A47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DE5A47" w:rsidRPr="001567D9" w:rsidRDefault="00DE5A47" w:rsidP="00DE5A47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E5A47" w:rsidRPr="001567D9" w:rsidRDefault="00DE5A47" w:rsidP="00DE5A47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DE5A47" w:rsidRPr="001567D9" w:rsidRDefault="00DE5A47" w:rsidP="00DE5A47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E5A47" w:rsidRPr="001567D9" w:rsidRDefault="00DE5A47" w:rsidP="00DE5A47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E5A47" w:rsidRPr="001567D9" w:rsidRDefault="00DE5A47" w:rsidP="00DE5A47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E5A47" w:rsidRPr="001567D9" w:rsidRDefault="00DE5A47" w:rsidP="00DE5A47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DE5A47" w:rsidRPr="001567D9" w:rsidRDefault="00DE5A47" w:rsidP="00DE5A47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DE5A47" w:rsidRPr="001567D9" w:rsidRDefault="00DE5A47" w:rsidP="00DE5A47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DE5A47" w:rsidRPr="001567D9" w:rsidRDefault="00DE5A47" w:rsidP="00DE5A47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D9">
        <w:rPr>
          <w:rFonts w:ascii="Times New Roman" w:hAnsi="Times New Roman" w:cs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DE5A47" w:rsidRPr="00A0326D" w:rsidRDefault="00DE5A47" w:rsidP="00EC44A2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851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26D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  <w:bookmarkStart w:id="0" w:name="_GoBack"/>
      <w:bookmarkEnd w:id="0"/>
    </w:p>
    <w:p w:rsidR="000D5537" w:rsidRDefault="000D5537"/>
    <w:sectPr w:rsidR="000D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C9"/>
    <w:rsid w:val="000D5537"/>
    <w:rsid w:val="00511CC9"/>
    <w:rsid w:val="00A0326D"/>
    <w:rsid w:val="00D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3793-6715-4DD3-9153-B2BA6258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E5A4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2022-09-05T18:52:00Z</dcterms:created>
  <dcterms:modified xsi:type="dcterms:W3CDTF">2022-09-05T18:52:00Z</dcterms:modified>
</cp:coreProperties>
</file>