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70" w:rsidRPr="00CB59E6" w:rsidRDefault="00505570" w:rsidP="00505570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505570" w:rsidRPr="00CB59E6" w:rsidRDefault="00505570" w:rsidP="00505570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505570" w:rsidRPr="00852FC7" w:rsidRDefault="00505570" w:rsidP="00505570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505570" w:rsidRPr="00852FC7" w:rsidTr="005D24BF">
        <w:tc>
          <w:tcPr>
            <w:tcW w:w="6947" w:type="dxa"/>
          </w:tcPr>
          <w:p w:rsidR="00505570" w:rsidRDefault="00505570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CB59E6">
              <w:rPr>
                <w:b/>
              </w:rPr>
              <w:t xml:space="preserve">Рассмотрено и рекомендовано 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к утверждению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</w:t>
            </w:r>
            <w:r w:rsidRPr="00CB59E6">
              <w:t xml:space="preserve">на заседании 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</w:t>
            </w: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</w:t>
            </w:r>
            <w:r w:rsidRPr="00CB59E6">
              <w:t xml:space="preserve">Протокол № 1 от 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</w:t>
            </w: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505570" w:rsidRPr="00CB59E6" w:rsidRDefault="00505570" w:rsidP="005D24B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505570" w:rsidRPr="00852FC7" w:rsidRDefault="00505570" w:rsidP="00505570">
      <w:pPr>
        <w:spacing w:line="360" w:lineRule="auto"/>
        <w:jc w:val="center"/>
        <w:rPr>
          <w:b/>
          <w:bCs/>
          <w:sz w:val="40"/>
        </w:rPr>
      </w:pPr>
    </w:p>
    <w:p w:rsidR="00505570" w:rsidRPr="00852FC7" w:rsidRDefault="00505570" w:rsidP="00505570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505570" w:rsidRPr="00852FC7" w:rsidRDefault="00505570" w:rsidP="00505570">
      <w:pPr>
        <w:spacing w:line="360" w:lineRule="auto"/>
        <w:jc w:val="center"/>
        <w:rPr>
          <w:b/>
          <w:bCs/>
          <w:sz w:val="40"/>
        </w:rPr>
      </w:pPr>
    </w:p>
    <w:p w:rsidR="00505570" w:rsidRPr="00852FC7" w:rsidRDefault="00505570" w:rsidP="00505570">
      <w:pPr>
        <w:spacing w:line="360" w:lineRule="auto"/>
        <w:jc w:val="center"/>
        <w:rPr>
          <w:b/>
          <w:bCs/>
          <w:sz w:val="40"/>
        </w:rPr>
      </w:pPr>
    </w:p>
    <w:p w:rsidR="00505570" w:rsidRPr="00CB59E6" w:rsidRDefault="00505570" w:rsidP="00505570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505570" w:rsidRPr="00CB59E6" w:rsidRDefault="00505570" w:rsidP="00505570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505570" w:rsidRPr="00CB59E6" w:rsidRDefault="00505570" w:rsidP="00505570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CB59E6">
        <w:rPr>
          <w:b/>
        </w:rPr>
        <w:t xml:space="preserve"> класс</w:t>
      </w:r>
      <w:bookmarkStart w:id="0" w:name="_GoBack"/>
      <w:bookmarkEnd w:id="0"/>
    </w:p>
    <w:p w:rsidR="00505570" w:rsidRPr="00CB59E6" w:rsidRDefault="00505570" w:rsidP="00505570">
      <w:pPr>
        <w:spacing w:line="360" w:lineRule="auto"/>
        <w:jc w:val="center"/>
        <w:rPr>
          <w:b/>
          <w:bCs/>
        </w:rPr>
      </w:pPr>
    </w:p>
    <w:p w:rsidR="00505570" w:rsidRPr="00852FC7" w:rsidRDefault="00505570" w:rsidP="00505570">
      <w:pPr>
        <w:spacing w:line="360" w:lineRule="auto"/>
        <w:jc w:val="center"/>
        <w:rPr>
          <w:b/>
          <w:bCs/>
          <w:sz w:val="40"/>
        </w:rPr>
      </w:pPr>
    </w:p>
    <w:p w:rsidR="00505570" w:rsidRPr="00F53AB3" w:rsidRDefault="00505570" w:rsidP="00505570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>
        <w:rPr>
          <w:b/>
          <w:bCs/>
          <w:highlight w:val="yellow"/>
        </w:rPr>
        <w:t>Алаев Д.В</w:t>
      </w:r>
      <w:r w:rsidRPr="00E9716D">
        <w:rPr>
          <w:b/>
          <w:bCs/>
          <w:highlight w:val="yellow"/>
        </w:rPr>
        <w:t>.</w:t>
      </w:r>
    </w:p>
    <w:p w:rsidR="00505570" w:rsidRPr="00852FC7" w:rsidRDefault="00505570" w:rsidP="00505570">
      <w:pPr>
        <w:spacing w:line="360" w:lineRule="auto"/>
        <w:jc w:val="center"/>
      </w:pPr>
    </w:p>
    <w:p w:rsidR="00505570" w:rsidRPr="00852FC7" w:rsidRDefault="00505570" w:rsidP="00505570">
      <w:pPr>
        <w:spacing w:line="360" w:lineRule="auto"/>
        <w:jc w:val="center"/>
      </w:pPr>
    </w:p>
    <w:p w:rsidR="00505570" w:rsidRPr="00852FC7" w:rsidRDefault="00505570" w:rsidP="00505570">
      <w:pPr>
        <w:spacing w:line="360" w:lineRule="auto"/>
      </w:pPr>
    </w:p>
    <w:p w:rsidR="00505570" w:rsidRPr="00852FC7" w:rsidRDefault="00505570" w:rsidP="00505570">
      <w:pPr>
        <w:spacing w:line="360" w:lineRule="auto"/>
        <w:jc w:val="center"/>
      </w:pPr>
    </w:p>
    <w:p w:rsidR="00505570" w:rsidRDefault="00505570" w:rsidP="00505570">
      <w:pPr>
        <w:spacing w:line="360" w:lineRule="auto"/>
        <w:jc w:val="center"/>
      </w:pPr>
    </w:p>
    <w:p w:rsidR="00505570" w:rsidRDefault="00505570" w:rsidP="00505570">
      <w:pPr>
        <w:spacing w:line="360" w:lineRule="auto"/>
        <w:jc w:val="center"/>
      </w:pPr>
    </w:p>
    <w:p w:rsidR="00505570" w:rsidRPr="00852FC7" w:rsidRDefault="00505570" w:rsidP="00505570">
      <w:pPr>
        <w:spacing w:line="360" w:lineRule="auto"/>
        <w:jc w:val="center"/>
      </w:pPr>
    </w:p>
    <w:p w:rsidR="00505570" w:rsidRPr="00CB59E6" w:rsidRDefault="00505570" w:rsidP="00505570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505570" w:rsidRDefault="00505570" w:rsidP="00505570">
      <w:pPr>
        <w:spacing w:line="360" w:lineRule="auto"/>
        <w:ind w:left="567"/>
        <w:jc w:val="center"/>
        <w:rPr>
          <w:b/>
        </w:rPr>
      </w:pPr>
    </w:p>
    <w:p w:rsidR="00997A1F" w:rsidRDefault="00997A1F" w:rsidP="00997A1F">
      <w:pPr>
        <w:keepLines/>
        <w:suppressAutoHyphens/>
        <w:ind w:firstLine="709"/>
        <w:jc w:val="center"/>
        <w:rPr>
          <w:b/>
          <w:bCs/>
          <w:sz w:val="28"/>
          <w:szCs w:val="28"/>
        </w:rPr>
      </w:pPr>
    </w:p>
    <w:p w:rsidR="00997A1F" w:rsidRPr="00997A1F" w:rsidRDefault="00997A1F" w:rsidP="00997A1F">
      <w:pPr>
        <w:keepLines/>
        <w:suppressAutoHyphens/>
        <w:ind w:firstLine="709"/>
        <w:jc w:val="center"/>
        <w:rPr>
          <w:b/>
          <w:bCs/>
          <w:sz w:val="28"/>
          <w:szCs w:val="28"/>
        </w:rPr>
      </w:pPr>
      <w:r w:rsidRPr="00997A1F">
        <w:rPr>
          <w:b/>
          <w:bCs/>
          <w:sz w:val="28"/>
          <w:szCs w:val="28"/>
        </w:rPr>
        <w:t>ПОЯСНИТЕЛЬНАЯ ЗАПИСКА</w:t>
      </w:r>
    </w:p>
    <w:p w:rsidR="00997A1F" w:rsidRDefault="00997A1F" w:rsidP="00997A1F">
      <w:pPr>
        <w:ind w:firstLine="709"/>
        <w:jc w:val="both"/>
        <w:rPr>
          <w:b/>
          <w:bCs/>
          <w:sz w:val="28"/>
          <w:szCs w:val="28"/>
        </w:rPr>
      </w:pPr>
      <w:r w:rsidRPr="00997A1F">
        <w:rPr>
          <w:b/>
          <w:bCs/>
          <w:sz w:val="28"/>
          <w:szCs w:val="28"/>
        </w:rPr>
        <w:t xml:space="preserve">    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b/>
          <w:bCs/>
          <w:sz w:val="28"/>
          <w:szCs w:val="28"/>
        </w:rPr>
        <w:t xml:space="preserve">  </w:t>
      </w:r>
      <w:r w:rsidRPr="00997A1F">
        <w:rPr>
          <w:lang w:val="x-none"/>
        </w:rPr>
        <w:t>Рабочая программа по физической культуре составлена в соответствии с: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1.</w:t>
      </w:r>
      <w:r w:rsidRPr="00997A1F">
        <w:rPr>
          <w:lang w:val="x-none"/>
        </w:rPr>
        <w:tab/>
        <w:t>Федеральным Законом от 29.12.2012 № 273-ФЗ «Об образовании в Российской Федерации»,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2.</w:t>
      </w:r>
      <w:r w:rsidRPr="00997A1F">
        <w:rPr>
          <w:lang w:val="x-none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3.</w:t>
      </w:r>
      <w:r w:rsidRPr="00997A1F">
        <w:rPr>
          <w:lang w:val="x-none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4.</w:t>
      </w:r>
      <w:r w:rsidRPr="00997A1F">
        <w:rPr>
          <w:lang w:val="x-none"/>
        </w:rPr>
        <w:tab/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5.</w:t>
      </w:r>
      <w:r w:rsidRPr="00997A1F">
        <w:rPr>
          <w:lang w:val="x-none"/>
        </w:rPr>
        <w:tab/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6.</w:t>
      </w:r>
      <w:r w:rsidRPr="00997A1F">
        <w:rPr>
          <w:lang w:val="x-none"/>
        </w:rPr>
        <w:tab/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7.</w:t>
      </w:r>
      <w:r w:rsidRPr="00997A1F">
        <w:rPr>
          <w:lang w:val="x-none"/>
        </w:rPr>
        <w:tab/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8.</w:t>
      </w:r>
      <w:r w:rsidRPr="00997A1F">
        <w:rPr>
          <w:lang w:val="x-none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9.</w:t>
      </w:r>
      <w:r w:rsidRPr="00997A1F">
        <w:rPr>
          <w:lang w:val="x-none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10.</w:t>
      </w:r>
      <w:r w:rsidRPr="00997A1F">
        <w:rPr>
          <w:lang w:val="x-none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11.</w:t>
      </w:r>
      <w:r w:rsidRPr="00997A1F">
        <w:rPr>
          <w:lang w:val="x-none"/>
        </w:rP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12.</w:t>
      </w:r>
      <w:r w:rsidRPr="00997A1F">
        <w:rPr>
          <w:lang w:val="x-none"/>
        </w:rPr>
        <w:tab/>
        <w:t xml:space="preserve">Законом Санкт-Петербурга от 17.07.2013 № 461-83 «Об образовании в Санкт-Петербурге», 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13.</w:t>
      </w:r>
      <w:r w:rsidRPr="00997A1F">
        <w:rPr>
          <w:lang w:val="x-none"/>
        </w:rPr>
        <w:tab/>
        <w:t>Лях, В. И. Физическая культура. 1–4 классы. Рабочие программы / В. И. Лях. – М. : Просвещение, 2012.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lastRenderedPageBreak/>
        <w:t>14.</w:t>
      </w:r>
      <w:r w:rsidRPr="00997A1F">
        <w:rPr>
          <w:lang w:val="x-none"/>
        </w:rPr>
        <w:tab/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  <w:r w:rsidRPr="00997A1F">
        <w:rPr>
          <w:lang w:val="x-none"/>
        </w:rPr>
        <w:t>15.</w:t>
      </w:r>
      <w:r w:rsidRPr="00997A1F">
        <w:rPr>
          <w:lang w:val="x-none"/>
        </w:rPr>
        <w:tab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97A1F" w:rsidRPr="00997A1F" w:rsidRDefault="00997A1F" w:rsidP="00997A1F">
      <w:pPr>
        <w:ind w:firstLine="709"/>
        <w:jc w:val="both"/>
        <w:rPr>
          <w:lang w:val="x-none"/>
        </w:rPr>
      </w:pPr>
    </w:p>
    <w:p w:rsidR="00997A1F" w:rsidRPr="00997A1F" w:rsidRDefault="00997A1F" w:rsidP="00997A1F">
      <w:pPr>
        <w:keepLines/>
        <w:suppressAutoHyphens/>
        <w:ind w:firstLine="709"/>
        <w:jc w:val="center"/>
        <w:rPr>
          <w:b/>
          <w:bCs/>
          <w:sz w:val="28"/>
          <w:szCs w:val="28"/>
        </w:rPr>
      </w:pPr>
    </w:p>
    <w:p w:rsidR="00921385" w:rsidRPr="00CF3E92" w:rsidRDefault="00921385" w:rsidP="00997A1F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В программу внесены изменения в соответствии с приказом Минобрнауки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неделю, 34 учебные недели в каждом классе).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>Метапредметными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общение и взаимодействие со сверстниками;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</w:t>
      </w:r>
      <w:r w:rsidRPr="00CF3E92">
        <w:rPr>
          <w:lang w:val="x-none"/>
        </w:rPr>
        <w:lastRenderedPageBreak/>
        <w:t xml:space="preserve">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921385" w:rsidRPr="00CF3E92" w:rsidRDefault="00921385" w:rsidP="00921385">
      <w:pPr>
        <w:ind w:firstLine="709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</w:t>
      </w:r>
      <w:r w:rsidRPr="00CF3E92">
        <w:rPr>
          <w:lang w:val="x-none"/>
        </w:rPr>
        <w:lastRenderedPageBreak/>
        <w:t>матов и спрыгивание с нее; в длину и высоту с прямого разбега, согнув ноги; в высоту с разбега способом «перешагивание».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921385" w:rsidRPr="00CF3E92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«Ловишка, поймай ленту», «Метатели».</w:t>
      </w:r>
    </w:p>
    <w:p w:rsidR="00921385" w:rsidRDefault="00921385" w:rsidP="00921385">
      <w:pPr>
        <w:ind w:firstLine="709"/>
        <w:jc w:val="both"/>
        <w:rPr>
          <w:iCs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921385" w:rsidRPr="00921385" w:rsidRDefault="00921385" w:rsidP="00921385">
      <w:pPr>
        <w:ind w:firstLine="709"/>
        <w:jc w:val="both"/>
        <w:rPr>
          <w:iCs/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</w:t>
      </w:r>
      <w:r w:rsidRPr="00CF3E92">
        <w:rPr>
          <w:lang w:val="x-none"/>
        </w:rPr>
        <w:lastRenderedPageBreak/>
        <w:t>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921385" w:rsidRDefault="00921385" w:rsidP="00921385">
      <w:pPr>
        <w:ind w:firstLine="709"/>
        <w:jc w:val="both"/>
        <w:rPr>
          <w:b/>
          <w:bCs/>
          <w:iCs/>
        </w:rPr>
      </w:pPr>
    </w:p>
    <w:p w:rsidR="00921385" w:rsidRDefault="00921385" w:rsidP="00921385">
      <w:pPr>
        <w:ind w:firstLine="709"/>
        <w:jc w:val="both"/>
        <w:rPr>
          <w:b/>
          <w:bCs/>
          <w:iCs/>
        </w:rPr>
      </w:pP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21385" w:rsidRPr="00CF3E92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знать: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lastRenderedPageBreak/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921385" w:rsidRPr="00CF3E92" w:rsidRDefault="00921385" w:rsidP="00921385">
      <w:pPr>
        <w:ind w:firstLine="709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21385" w:rsidRPr="00CF3E92" w:rsidRDefault="00921385" w:rsidP="00921385">
      <w:pPr>
        <w:ind w:firstLine="709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921385" w:rsidRPr="00CF3E92" w:rsidRDefault="00921385" w:rsidP="00921385">
      <w:pPr>
        <w:jc w:val="both"/>
        <w:rPr>
          <w:lang w:val="x-none"/>
        </w:rPr>
      </w:pPr>
      <w:r>
        <w:t xml:space="preserve">       </w:t>
      </w: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21385" w:rsidRDefault="00921385" w:rsidP="00921385">
      <w:pPr>
        <w:ind w:firstLine="709"/>
        <w:jc w:val="both"/>
        <w:rPr>
          <w:b/>
          <w:bCs/>
        </w:rPr>
      </w:pPr>
    </w:p>
    <w:p w:rsidR="00921385" w:rsidRPr="00CF3E92" w:rsidRDefault="00921385" w:rsidP="00921385">
      <w:pPr>
        <w:ind w:firstLine="709"/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921385" w:rsidRDefault="00921385" w:rsidP="00921385">
      <w:pPr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CF3E92">
        <w:rPr>
          <w:b/>
          <w:bCs/>
          <w:lang w:val="x-none"/>
        </w:rPr>
        <w:t xml:space="preserve"> класс</w:t>
      </w:r>
    </w:p>
    <w:p w:rsidR="00921385" w:rsidRDefault="00921385" w:rsidP="002C12A1">
      <w:pPr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50"/>
        <w:gridCol w:w="1253"/>
        <w:gridCol w:w="1253"/>
        <w:gridCol w:w="1254"/>
        <w:gridCol w:w="1254"/>
        <w:gridCol w:w="1254"/>
        <w:gridCol w:w="1254"/>
      </w:tblGrid>
      <w:tr w:rsidR="002C12A1" w:rsidRPr="002C12A1" w:rsidTr="008F3AB9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Контрольные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упражнения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Уровень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низкий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Мальчики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Девочки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Подтягивание 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8–12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5–7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Прыжок в длину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118–135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108–117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Наклон вперед,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Коснуться лбом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Коснуться лбом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пальцами пола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lastRenderedPageBreak/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7,0–6,8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Бег 1000 м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Без учета времени</w:t>
            </w:r>
          </w:p>
        </w:tc>
      </w:tr>
    </w:tbl>
    <w:p w:rsidR="00FE6176" w:rsidRDefault="00FE6176" w:rsidP="00921385">
      <w:pPr>
        <w:ind w:firstLine="709"/>
        <w:jc w:val="both"/>
      </w:pPr>
    </w:p>
    <w:p w:rsidR="002C12A1" w:rsidRPr="00CF3E92" w:rsidRDefault="002C12A1" w:rsidP="002C12A1">
      <w:pPr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9"/>
        <w:gridCol w:w="5887"/>
        <w:gridCol w:w="2756"/>
      </w:tblGrid>
      <w:tr w:rsidR="002C12A1" w:rsidRPr="002C12A1" w:rsidTr="008F3AB9">
        <w:trPr>
          <w:trHeight w:val="405"/>
          <w:tblHeader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№ п/п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Разделы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Кол-во часов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Знания о физической культуре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Легкая атлетика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32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4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Подвижные игры, элементы спортивных игр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5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4B72EF" w:rsidRDefault="002C12A1" w:rsidP="002C12A1">
            <w:pPr>
              <w:ind w:firstLine="709"/>
              <w:jc w:val="both"/>
            </w:pPr>
            <w:r w:rsidRPr="002C12A1">
              <w:rPr>
                <w:lang w:val="x-none"/>
              </w:rPr>
              <w:t>Лыжные гонки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12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Количество уроков в неделю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Количество учебных недель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34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102</w:t>
            </w:r>
          </w:p>
        </w:tc>
      </w:tr>
    </w:tbl>
    <w:p w:rsidR="002C12A1" w:rsidRDefault="002C12A1" w:rsidP="00921385">
      <w:pPr>
        <w:ind w:firstLine="709"/>
        <w:jc w:val="both"/>
      </w:pPr>
    </w:p>
    <w:p w:rsidR="002C12A1" w:rsidRDefault="002C12A1" w:rsidP="00921385">
      <w:pPr>
        <w:ind w:firstLine="709"/>
        <w:jc w:val="both"/>
      </w:pPr>
    </w:p>
    <w:p w:rsidR="002C12A1" w:rsidRPr="002C12A1" w:rsidRDefault="002C12A1" w:rsidP="009F4F83">
      <w:pPr>
        <w:ind w:firstLine="709"/>
        <w:jc w:val="center"/>
        <w:rPr>
          <w:b/>
          <w:bCs/>
          <w:lang w:val="x-none"/>
        </w:rPr>
      </w:pPr>
      <w:r w:rsidRPr="002C12A1">
        <w:rPr>
          <w:b/>
          <w:bCs/>
          <w:lang w:val="x-none"/>
        </w:rPr>
        <w:t>Критерии и нормы оценки знаний обучающихся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Классификация ошибок и недочетов,</w:t>
      </w:r>
      <w:r w:rsidRPr="002C12A1">
        <w:rPr>
          <w:lang w:val="x-none"/>
        </w:rPr>
        <w:t xml:space="preserve"> </w:t>
      </w:r>
      <w:r w:rsidRPr="002C12A1">
        <w:rPr>
          <w:b/>
          <w:bCs/>
          <w:lang w:val="x-none"/>
        </w:rPr>
        <w:t>влияющих на снижение оценки.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Мелкими ошибками</w:t>
      </w:r>
      <w:r w:rsidRPr="002C12A1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Значительные ошибки</w:t>
      </w:r>
      <w:r w:rsidRPr="002C12A1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старт не из требуемого положения;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отталкивание далеко от планки при выполнении прыжков в длину, высоту;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бросок мяча в кольцо, метание в цель с наличием дополнительных движений;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– несинхронность выполнения упражнения.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Грубые ошибки</w:t>
      </w:r>
      <w:r w:rsidRPr="002C12A1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Характеристика цифровой оценки (отметки).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«5»</w:t>
      </w:r>
      <w:r w:rsidRPr="002C12A1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«4»</w:t>
      </w:r>
      <w:r w:rsidRPr="002C12A1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«3»</w:t>
      </w:r>
      <w:r w:rsidRPr="002C12A1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«2»</w:t>
      </w:r>
      <w:r w:rsidRPr="002C12A1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lastRenderedPageBreak/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2C12A1" w:rsidRPr="002C12A1" w:rsidRDefault="002C12A1" w:rsidP="002C12A1">
      <w:pPr>
        <w:ind w:firstLine="709"/>
        <w:jc w:val="both"/>
      </w:pPr>
    </w:p>
    <w:p w:rsidR="002C12A1" w:rsidRPr="002C12A1" w:rsidRDefault="002C12A1" w:rsidP="009F4F83">
      <w:pPr>
        <w:ind w:firstLine="709"/>
        <w:jc w:val="center"/>
        <w:rPr>
          <w:b/>
          <w:bCs/>
          <w:lang w:val="x-none"/>
        </w:rPr>
      </w:pPr>
      <w:r w:rsidRPr="002C12A1">
        <w:rPr>
          <w:b/>
          <w:bCs/>
          <w:lang w:val="x-none"/>
        </w:rPr>
        <w:t>Описание материально-технической базы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1. Дополнительная литература: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1. </w:t>
      </w:r>
      <w:r w:rsidRPr="002C12A1">
        <w:rPr>
          <w:iCs/>
          <w:lang w:val="x-none"/>
        </w:rPr>
        <w:t>Лях, В. И.</w:t>
      </w:r>
      <w:r w:rsidRPr="002C12A1">
        <w:rPr>
          <w:lang w:val="x-none"/>
        </w:rPr>
        <w:t xml:space="preserve"> Программы общеобразовательных учреждений. 1– 11 классы : комплексная программа физического воспитания учащихся 1–11 классов / В. И. Лях, А. А. Зданевич. – М. : Просвещение, 2011.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2. </w:t>
      </w:r>
      <w:r w:rsidRPr="002C12A1">
        <w:rPr>
          <w:iCs/>
          <w:lang w:val="x-none"/>
        </w:rPr>
        <w:t>Лях, В. И.</w:t>
      </w:r>
      <w:r w:rsidRPr="002C12A1">
        <w:rPr>
          <w:lang w:val="x-none"/>
        </w:rPr>
        <w:t xml:space="preserve"> Тесты в физическом воспитании школьников : пособие для учителя / В. И. Лях. – М. : ООО «Фирма “Издательство АСТ”», 1998.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3.</w:t>
      </w:r>
      <w:r w:rsidRPr="002C12A1">
        <w:rPr>
          <w:iCs/>
          <w:lang w:val="x-none"/>
        </w:rPr>
        <w:t xml:space="preserve"> Лях, В. И.</w:t>
      </w:r>
      <w:r w:rsidRPr="002C12A1">
        <w:rPr>
          <w:lang w:val="x-none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4. </w:t>
      </w:r>
      <w:r w:rsidRPr="002C12A1">
        <w:rPr>
          <w:iCs/>
          <w:lang w:val="x-none"/>
        </w:rPr>
        <w:t xml:space="preserve">Примерные </w:t>
      </w:r>
      <w:r w:rsidRPr="002C12A1">
        <w:rPr>
          <w:lang w:val="x-none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5. </w:t>
      </w:r>
      <w:r w:rsidRPr="002C12A1">
        <w:rPr>
          <w:iCs/>
          <w:lang w:val="x-none"/>
        </w:rPr>
        <w:t>Кофман, Л. Б.</w:t>
      </w:r>
      <w:r w:rsidRPr="002C12A1">
        <w:rPr>
          <w:lang w:val="x-none"/>
        </w:rPr>
        <w:t xml:space="preserve"> Настольная книга учителя физической культуры / Л. Б. Кофман. – М. : Физкультура и спорт, 1998.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6. </w:t>
      </w:r>
      <w:r w:rsidRPr="002C12A1">
        <w:rPr>
          <w:iCs/>
          <w:lang w:val="x-none"/>
        </w:rPr>
        <w:t>Школьникова, Н. В.</w:t>
      </w:r>
      <w:r w:rsidRPr="002C12A1">
        <w:rPr>
          <w:lang w:val="x-none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 xml:space="preserve">7. </w:t>
      </w:r>
      <w:r w:rsidRPr="002C12A1">
        <w:rPr>
          <w:iCs/>
          <w:lang w:val="x-none"/>
        </w:rPr>
        <w:t>Ковалько, В. И.</w:t>
      </w:r>
      <w:r w:rsidRPr="002C12A1">
        <w:rPr>
          <w:lang w:val="x-none"/>
        </w:rPr>
        <w:t xml:space="preserve"> Поурочные разработки по физкультуре. 1–4 классы / В. И. Ковалько. – М. : Вако, 2006.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b/>
          <w:bCs/>
          <w:lang w:val="x-none"/>
        </w:rPr>
        <w:t xml:space="preserve">2. Интернет-ресурсы </w:t>
      </w:r>
      <w:r w:rsidRPr="002C12A1">
        <w:rPr>
          <w:lang w:val="x-none"/>
        </w:rPr>
        <w:t>(рекомендуемые):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Фестиваль педагогических идей «Открытый урок». – Режим доступа : http://festival.1september.ru/articles/576894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Учительский портал. – Режим доступа : http://www.uchportal.ru/load/102-1-0-13511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К уроку.ru. – Режим доступа : http://www.k-yroky.ru/load/71-1-0-6958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Сеть творческих учителей. – Режим доступа : http://www.it-n.ru/communities.aspx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Pedsovet.Su. – Режим доступа : http://pedsovet.su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Proшколу.Ru. – Режим доступа : http://www.proshkolu.ru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Педсовет.org. – Режим доступа : http://pedsovet.org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3. Технические средства обучения:</w:t>
      </w:r>
    </w:p>
    <w:p w:rsidR="002C12A1" w:rsidRPr="002C12A1" w:rsidRDefault="002C12A1" w:rsidP="002C12A1">
      <w:pPr>
        <w:ind w:firstLine="709"/>
        <w:jc w:val="both"/>
      </w:pPr>
      <w:r w:rsidRPr="002C12A1">
        <w:rPr>
          <w:lang w:val="x-none"/>
        </w:rPr>
        <w:t>1. Музыкальный центр.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4. Экранно-звуковые пособия: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Аудиозаписи.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5. Учебно-практическое оборудование: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1. Стенка гимнастическая (1 комплект для групповой работы на 5– 6 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2. Скамейка гимнастическая жесткая 2 м; 4 м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3. Комплект навесного оборудования – мишени для метания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5</w:t>
      </w:r>
      <w:r w:rsidRPr="002C12A1">
        <w:rPr>
          <w:lang w:val="x-none"/>
        </w:rPr>
        <w:t>. Скакалка детская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6</w:t>
      </w:r>
      <w:r w:rsidRPr="002C12A1">
        <w:rPr>
          <w:lang w:val="x-none"/>
        </w:rPr>
        <w:t>. Мат гимнастический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7</w:t>
      </w:r>
      <w:r w:rsidRPr="002C12A1">
        <w:rPr>
          <w:lang w:val="x-none"/>
        </w:rPr>
        <w:t>. Кегли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8</w:t>
      </w:r>
      <w:r w:rsidRPr="002C12A1">
        <w:rPr>
          <w:lang w:val="x-none"/>
        </w:rPr>
        <w:t>. Обруч пластиковый детский (демонстрационный экземпляр).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t>9</w:t>
      </w:r>
      <w:r w:rsidRPr="002C12A1">
        <w:rPr>
          <w:lang w:val="x-none"/>
        </w:rPr>
        <w:t>. Рулетка измерительная (на каждого ученика).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</w:t>
      </w:r>
      <w:r w:rsidRPr="002C12A1">
        <w:t>0</w:t>
      </w:r>
      <w:r w:rsidRPr="002C12A1">
        <w:rPr>
          <w:lang w:val="x-none"/>
        </w:rPr>
        <w:t>. Сетка для переноса и хранения мячей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rPr>
          <w:lang w:val="x-none"/>
        </w:rPr>
        <w:t>1</w:t>
      </w:r>
      <w:r w:rsidRPr="002C12A1">
        <w:t>1</w:t>
      </w:r>
      <w:r w:rsidRPr="002C12A1">
        <w:rPr>
          <w:lang w:val="x-none"/>
        </w:rPr>
        <w:t>. Аптечка (демонстрационный экземпляр).</w:t>
      </w:r>
    </w:p>
    <w:p w:rsidR="002C12A1" w:rsidRPr="002C12A1" w:rsidRDefault="002C12A1" w:rsidP="002C12A1">
      <w:pPr>
        <w:ind w:firstLine="709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6. Игры и игрушки:</w:t>
      </w:r>
    </w:p>
    <w:p w:rsidR="002C12A1" w:rsidRPr="002C12A1" w:rsidRDefault="002C12A1" w:rsidP="002C12A1">
      <w:pPr>
        <w:ind w:firstLine="709"/>
        <w:jc w:val="both"/>
        <w:rPr>
          <w:lang w:val="x-none"/>
        </w:rPr>
      </w:pPr>
      <w:r w:rsidRPr="002C12A1">
        <w:lastRenderedPageBreak/>
        <w:t>1</w:t>
      </w:r>
      <w:r w:rsidRPr="002C12A1">
        <w:rPr>
          <w:lang w:val="x-none"/>
        </w:rPr>
        <w:t>. Стол для игры в настольный теннис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</w:pPr>
      <w:r w:rsidRPr="002C12A1">
        <w:t>2</w:t>
      </w:r>
      <w:r w:rsidRPr="002C12A1">
        <w:rPr>
          <w:lang w:val="x-none"/>
        </w:rPr>
        <w:t>. Сетка и ракетки для игры в настольный теннис (1 комплект для групповой работы на 5–6 человек).</w:t>
      </w:r>
    </w:p>
    <w:p w:rsidR="002C12A1" w:rsidRPr="002C12A1" w:rsidRDefault="002C12A1" w:rsidP="002C12A1">
      <w:pPr>
        <w:ind w:firstLine="709"/>
        <w:jc w:val="both"/>
      </w:pPr>
    </w:p>
    <w:p w:rsidR="002C12A1" w:rsidRDefault="002C12A1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</w:pPr>
    </w:p>
    <w:p w:rsidR="009F4F83" w:rsidRDefault="009F4F83" w:rsidP="002C12A1">
      <w:pPr>
        <w:ind w:firstLine="709"/>
        <w:jc w:val="both"/>
        <w:sectPr w:rsidR="009F4F83" w:rsidSect="009F4F83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A43B3A" w:rsidRPr="00A43B3A" w:rsidRDefault="00A43B3A" w:rsidP="00A43B3A">
      <w:pPr>
        <w:ind w:firstLine="709"/>
        <w:jc w:val="center"/>
        <w:rPr>
          <w:b/>
          <w:bCs/>
          <w:lang w:val="x-none"/>
        </w:rPr>
      </w:pPr>
      <w:bookmarkStart w:id="1" w:name="_Toc337104629"/>
      <w:bookmarkEnd w:id="1"/>
      <w:r w:rsidRPr="00A43B3A">
        <w:rPr>
          <w:b/>
          <w:bCs/>
          <w:lang w:val="x-none"/>
        </w:rPr>
        <w:lastRenderedPageBreak/>
        <w:t>Календ</w:t>
      </w:r>
      <w:r>
        <w:rPr>
          <w:b/>
          <w:bCs/>
          <w:lang w:val="x-none"/>
        </w:rPr>
        <w:t>арно-тематическое планирование</w:t>
      </w:r>
      <w:r>
        <w:rPr>
          <w:b/>
          <w:bCs/>
          <w:lang w:val="x-none"/>
        </w:rPr>
        <w:br/>
      </w:r>
      <w:r>
        <w:rPr>
          <w:b/>
          <w:bCs/>
        </w:rPr>
        <w:t>2</w:t>
      </w:r>
      <w:r w:rsidRPr="00A43B3A">
        <w:rPr>
          <w:b/>
          <w:bCs/>
          <w:lang w:val="x-none"/>
        </w:rPr>
        <w:t xml:space="preserve"> класс</w:t>
      </w:r>
    </w:p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1"/>
        <w:gridCol w:w="2288"/>
        <w:gridCol w:w="1763"/>
        <w:gridCol w:w="656"/>
        <w:gridCol w:w="2017"/>
        <w:gridCol w:w="2620"/>
        <w:gridCol w:w="2021"/>
        <w:gridCol w:w="1458"/>
        <w:gridCol w:w="562"/>
      </w:tblGrid>
      <w:tr w:rsidR="008F3AB9" w:rsidRPr="00A43B3A" w:rsidTr="00D160E9">
        <w:trPr>
          <w:trHeight w:val="3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3A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№</w:t>
            </w:r>
          </w:p>
          <w:p w:rsidR="008F3AB9" w:rsidRPr="00A43B3A" w:rsidRDefault="00A43B3A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п</w:t>
            </w:r>
            <w:r w:rsidR="008F3AB9" w:rsidRPr="00A43B3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 xml:space="preserve">Решаемые </w:t>
            </w:r>
            <w:r w:rsidRPr="00A43B3A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Дата</w:t>
            </w:r>
          </w:p>
        </w:tc>
      </w:tr>
      <w:tr w:rsidR="008F3AB9" w:rsidRPr="00A43B3A" w:rsidTr="00D160E9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 xml:space="preserve">предметные </w:t>
            </w:r>
            <w:r w:rsidRPr="00A43B3A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поведения в спортивном зале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на спортивной площадке.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«Салки-догонялки»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вести себя </w:t>
            </w:r>
            <w:r w:rsidRPr="00A43B3A">
              <w:rPr>
                <w:sz w:val="20"/>
                <w:szCs w:val="20"/>
              </w:rPr>
              <w:br/>
              <w:t>в спортивном зале и на спортивной площадке?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дения в спор-тивном зале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на спортив-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ной площадке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уроке;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строевых упражнений. Обучение положению высокого старта. Игра «Ловишка»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такое шеренга, колонна? Какой должна быть спортивная форма?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команды «Становись!», «Смирно!», «Равняйсь!». Учить принимать положение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 xml:space="preserve">команды на построения и перестроения;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принимать положение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строевых упражнений. Обучение бегу с высокого старта на дистанцию 30 м. Игра «Салки 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выполняется построение в колонну?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построение в ше-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ренгу, колонну; повторить поло-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жение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деятельности; осуществляют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выполнять организующие строевые команды и приемы;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бег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скорости и ориентации в пространстве. Контроль двигательных качеств: челночный бег 5 × 10.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«Гуси-лебеди»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Корректировка техники челночного бега. Как выполнять поворот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челночном беге?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бегу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с изменением направления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в разнообразии способов решения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адекватно воспринимают оценку </w:t>
            </w:r>
            <w:r w:rsidRPr="00A43B3A">
              <w:rPr>
                <w:sz w:val="20"/>
                <w:szCs w:val="20"/>
              </w:rPr>
              <w:lastRenderedPageBreak/>
              <w:t>учителя, сверстников.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держать корпус </w:t>
            </w:r>
            <w:r w:rsidRPr="00A43B3A">
              <w:rPr>
                <w:sz w:val="20"/>
                <w:szCs w:val="20"/>
              </w:rPr>
              <w:br/>
              <w:t xml:space="preserve">и руки при беге в сочетании с </w:t>
            </w:r>
            <w:r w:rsidRPr="00A43B3A">
              <w:rPr>
                <w:sz w:val="20"/>
                <w:szCs w:val="20"/>
              </w:rPr>
              <w:lastRenderedPageBreak/>
              <w:t>дыханием;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поворот в челночном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Контроль двигательных качеств </w:t>
            </w:r>
            <w:r w:rsidRPr="00A43B3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мышления при выполнении расчета по порядку.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прыжкам вверх и в длину с места.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прыгать вверх и в длину с места?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выполнять легкоатлетические упражнения – вверх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 длину с места, соблюдая правила безопасности во время приземления; фиксировать информацию об изменениях в организме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решения поставленных задач; самостоятельно выделяют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осуществляют итоговый и пошаговый контроль;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легкоатлети-ческие упражнения;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технике движения рук и ног в прыжках вверх и в длину;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строевых упражнений. Объяснение понятия «физическая культура как система занятий физическими упражнениями». Игра «Жмурки»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Какая польза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от занятий физической культурой?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правильно выполнять строевые упражнения: повороты, ходьба «змейкой», по кругу, по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решения поставленных задач; самостоятельно выделяют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деятельности: осуществляют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здоровья;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ловкости, внимания в метании предмета на дальность.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игры «Кто дальше бросит»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метание малого мяча (мешочка) на дальность?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правильной технике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</w:t>
            </w:r>
            <w:r w:rsidRPr="00A43B3A">
              <w:rPr>
                <w:sz w:val="20"/>
                <w:szCs w:val="20"/>
              </w:rPr>
              <w:lastRenderedPageBreak/>
              <w:t xml:space="preserve">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легкоатлетические упражнения (метания);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держать корпус, ноги и руки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метаниях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метание. Эстафета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Метание предмета на дальность.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выполнять упражнения с соблюдением очередности и правил безопасности; взаимодействовать 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метание предмета;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историей возникновения первых спортивных соревнований.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прыжки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Когда появились первые спортивные соревнования?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познакомить с историей возникновения первых спортивных соревнований; учить правильно выполнять </w:t>
            </w:r>
            <w:r w:rsidRPr="00A43B3A">
              <w:rPr>
                <w:sz w:val="20"/>
                <w:szCs w:val="20"/>
              </w:rPr>
              <w:lastRenderedPageBreak/>
              <w:t>прыжок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</w:t>
            </w:r>
            <w:r w:rsidRPr="00A43B3A">
              <w:rPr>
                <w:sz w:val="20"/>
                <w:szCs w:val="20"/>
              </w:rPr>
              <w:lastRenderedPageBreak/>
              <w:t xml:space="preserve">сделанных ошибок.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упражнение, добиваясь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(прыжки 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бегу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изменением частоты шагов.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Подвижные </w:t>
            </w:r>
            <w:r w:rsidRPr="00A43B3A">
              <w:rPr>
                <w:sz w:val="20"/>
                <w:szCs w:val="20"/>
              </w:rPr>
              <w:br/>
              <w:t>игры «Запрещенное движение» и «Два Мороза»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увеличивать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уменьшать скорость бега?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выполнять игры разминочного характера; развивать скоростно-силовые качества, координацию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 xml:space="preserve">упражнение </w:t>
            </w:r>
            <w:r w:rsidRPr="00A43B3A">
              <w:rPr>
                <w:sz w:val="20"/>
                <w:szCs w:val="20"/>
              </w:rPr>
              <w:br/>
              <w:t xml:space="preserve">по образцу </w:t>
            </w:r>
            <w:r w:rsidRPr="00A43B3A">
              <w:rPr>
                <w:sz w:val="20"/>
                <w:szCs w:val="20"/>
              </w:rPr>
              <w:br/>
              <w:t>учителя и по-казу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Объяснение понятия «физические качества». Развитие внимания, </w:t>
            </w:r>
            <w:r w:rsidRPr="00A43B3A">
              <w:rPr>
                <w:sz w:val="20"/>
                <w:szCs w:val="20"/>
              </w:rPr>
              <w:lastRenderedPageBreak/>
              <w:t>мышления, двигательных качеств посредством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основные физические качества необходимо </w:t>
            </w:r>
            <w:r w:rsidRPr="00A43B3A">
              <w:rPr>
                <w:sz w:val="20"/>
                <w:szCs w:val="20"/>
              </w:rPr>
              <w:lastRenderedPageBreak/>
              <w:t xml:space="preserve">развивать?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внимание, ловкость при выполнении игровых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в разнообразии способов </w:t>
            </w:r>
            <w:r w:rsidRPr="00A43B3A">
              <w:rPr>
                <w:sz w:val="20"/>
                <w:szCs w:val="20"/>
              </w:rPr>
              <w:lastRenderedPageBreak/>
              <w:t>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понимать значение развития физических </w:t>
            </w:r>
            <w:r w:rsidRPr="00A43B3A">
              <w:rPr>
                <w:sz w:val="20"/>
                <w:szCs w:val="20"/>
              </w:rPr>
              <w:lastRenderedPageBreak/>
              <w:t>качеств для укрепления здоровья;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основными способами развития выносливости. Развитие двигательных качеств в беге на различные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подбирается ритм и темп бега на различных дистанциях?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самостоятельно подбирать собственный, наиболее эффективный ритм и темп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оценивают свои достижения, соотносят изученные понятия с примерами.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правильно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распределять силы при длительном беге;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скоростных </w:t>
            </w:r>
            <w:r w:rsidRPr="00A43B3A">
              <w:rPr>
                <w:sz w:val="20"/>
                <w:szCs w:val="20"/>
              </w:rPr>
              <w:lastRenderedPageBreak/>
              <w:t xml:space="preserve">качеств в беге на различные дистанции. Контроль двигательных качеств: бег на 30 метров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высокого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правильно </w:t>
            </w:r>
            <w:r w:rsidRPr="00A43B3A">
              <w:rPr>
                <w:sz w:val="20"/>
                <w:szCs w:val="20"/>
              </w:rPr>
              <w:lastRenderedPageBreak/>
              <w:t>стартовать и финишировать?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правильной технике бега; выполнять разминочный бег в различном 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>самостоятельно ставят, формулируют и решают учебную задачу.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выполнять легкоатлетические упражнения;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выполнения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Контроль </w:t>
            </w:r>
            <w:r w:rsidRPr="00A43B3A">
              <w:rPr>
                <w:sz w:val="20"/>
                <w:szCs w:val="20"/>
              </w:rPr>
              <w:lastRenderedPageBreak/>
              <w:t xml:space="preserve">двигательных качеств </w:t>
            </w:r>
            <w:r w:rsidRPr="00A43B3A">
              <w:rPr>
                <w:sz w:val="20"/>
                <w:szCs w:val="20"/>
              </w:rPr>
              <w:br/>
              <w:t>(бег на</w:t>
            </w:r>
            <w:r w:rsidRPr="00A43B3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безопасного поведения во время упражнений со спортивным инвентарем. Развитие координационных 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общеразвивающих упражнениях. Разучивание подвижной игры «Охотник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вести себя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уроках с использованием спортивного инвентаря?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общеразвивающие упражнения в движении и на месте; совместным командным действиям во время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дисциплинированность, трудолюбие и упорство в </w:t>
            </w:r>
            <w:r w:rsidRPr="00A43B3A">
              <w:rPr>
                <w:sz w:val="20"/>
                <w:szCs w:val="20"/>
              </w:rPr>
              <w:lastRenderedPageBreak/>
              <w:t>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перестроению в две шеренги, в две колонны. Контроль двигательных качеств: поднимание туловища за 30 секунд. Разучивание подвижной игры «Волна»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перестроение в две шеренги, две колонны?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выполнять упражнения по команде учителя и добиваться правильного выполнения; учить поднимать туловище из положения лежа на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>организующие строевые команды и приемы;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упражнение, добиваясь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(поднимание туловища)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выполнения упражнения «вис на гимнастической стенке на время». Развитие памяти и внимания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«Отгадай, чей голос»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координации. Как правильно выполнять вис на гимнастической стенке?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развивать координационные способности, силу и ловкость при выполнении виса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</w:t>
            </w:r>
            <w:r w:rsidRPr="00A43B3A">
              <w:rPr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 xml:space="preserve">упражнение </w:t>
            </w:r>
            <w:r w:rsidRPr="00A43B3A">
              <w:rPr>
                <w:sz w:val="20"/>
                <w:szCs w:val="20"/>
              </w:rPr>
              <w:br/>
              <w:t xml:space="preserve">по образцу </w:t>
            </w:r>
            <w:r w:rsidRPr="00A43B3A">
              <w:rPr>
                <w:sz w:val="20"/>
                <w:szCs w:val="20"/>
              </w:rPr>
              <w:br/>
              <w:t>учителя и по-казу лучших учеников;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координационных </w:t>
            </w:r>
            <w:r w:rsidRPr="00A43B3A">
              <w:rPr>
                <w:sz w:val="20"/>
                <w:szCs w:val="20"/>
              </w:rPr>
              <w:br/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упражнениях гимнастики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элементами акробатики. Совершенствование техники выполнения перекатов.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«Передача мяча в тоннеле»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Корректировка техники выполнения перекатов.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развивать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координационные способности, силу, ловкость при выполнении упражнений гимнастики 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преду-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выполнения упражнений;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техники кувырка вперед. Развитие координационных, скоростно-силовых способностей в круговой </w:t>
            </w:r>
            <w:r w:rsidRPr="00A43B3A">
              <w:rPr>
                <w:sz w:val="20"/>
                <w:szCs w:val="20"/>
              </w:rPr>
              <w:lastRenderedPageBreak/>
              <w:t>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выполнять задания круговой тренировки?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правильно выполнять </w:t>
            </w:r>
            <w:r w:rsidRPr="00A43B3A">
              <w:rPr>
                <w:sz w:val="20"/>
                <w:szCs w:val="20"/>
              </w:rPr>
              <w:lastRenderedPageBreak/>
              <w:t xml:space="preserve">задания круговой тренировки для закрепления учебного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</w:t>
            </w:r>
            <w:r w:rsidRPr="00A43B3A">
              <w:rPr>
                <w:sz w:val="20"/>
                <w:szCs w:val="20"/>
              </w:rPr>
              <w:lastRenderedPageBreak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координировать перемещение рук при выполнении кувырка вперед;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</w:t>
            </w:r>
            <w:r w:rsidRPr="00A43B3A">
              <w:rPr>
                <w:sz w:val="20"/>
                <w:szCs w:val="20"/>
              </w:rPr>
              <w:lastRenderedPageBreak/>
              <w:t xml:space="preserve">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занятий физическими упражнениями;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регулировать физическую 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техники упражнения «стойка на лопатках».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ловкости и координации в подвижной игре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правила безопасного поведения необходимо знать и соблюдать при выполнении упражнений гимнастики?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упражнения со страховкой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занятий физическими упражнениями;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упражнение, добиваясь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гибкости в упражнении «мост». Совершенствование выполнения упражнений акробатики в различных сочетаниях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Корректировка техники выполнения упражнения «мост».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координационные способности, силу, ловкость в упражнениях поточной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43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ходьбе по гимнастической скамейке различными способами. Контроль двигательных качеств: наклон вперед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выполнения наклонов различными способами?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координацию движений, равновесие в ходьбе по скамейке; развивать гибкость в наклоне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целей; умеют управлять эмоциями при общении со </w:t>
            </w:r>
            <w:r w:rsidRPr="00A43B3A">
              <w:rPr>
                <w:sz w:val="20"/>
                <w:szCs w:val="20"/>
              </w:rPr>
              <w:lastRenderedPageBreak/>
              <w:t>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для развития ловкости и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(на-клоны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координации дви-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жений, ловкости, внимания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лазанье по наклонной лестнице, гимнастической скамейке.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на внимание «Запрещенное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существуют упражнения для развития координации?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совершенствовать умения перемещаться по горизонтальной и наклонной скамейке; учить характеризовать физические качества: силу, координацию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понимание причин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успеха в учебной деятельности: самоанализ и </w:t>
            </w:r>
            <w:r w:rsidRPr="00A43B3A">
              <w:rPr>
                <w:sz w:val="20"/>
                <w:szCs w:val="20"/>
              </w:rPr>
              <w:lastRenderedPageBreak/>
              <w:t>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перемещаться по горизонтальной и наклонной поверхности различными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поведения 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подтягивания на низкой перекладине из виса лежа. Разучивание подвижной игры «Конники-спортсмены»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качества развиваются при подтягивании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перекладине?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прямой хват при подтягивании; совершенствовать акробатические упражнения – перекаты, «стойку на лопатках»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контролируют действие партнера.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серию акробатических упражнений;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качеств </w:t>
            </w:r>
            <w:r w:rsidRPr="00A43B3A">
              <w:rPr>
                <w:sz w:val="20"/>
                <w:szCs w:val="20"/>
              </w:rPr>
              <w:br/>
              <w:t>(подтягивание из виса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равновесия в упражнениях «цапля», «ласточка». Разучивание игры «Прокати быстрее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упражнения в равновесии?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выполнять игровые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из подвижных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</w:t>
            </w:r>
            <w:r w:rsidRPr="00A43B3A">
              <w:rPr>
                <w:sz w:val="20"/>
                <w:szCs w:val="20"/>
              </w:rPr>
              <w:lastRenderedPageBreak/>
              <w:t>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  <w:r w:rsidRPr="00A43B3A">
              <w:rPr>
                <w:sz w:val="20"/>
                <w:szCs w:val="20"/>
              </w:rPr>
              <w:br/>
              <w:t xml:space="preserve">в равновесии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ограниченной опоре;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висам углом на перекладине и гимнастической стенке.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памяти, координации движений в подвижной игре «Что изменилось?»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Висы углом на перекладине и гимнастической стенке.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правильному положению при выполнении виса углом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для укрепления мышц брюшного пресса;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значения физкультминуток для укрепления здоровья, принципов их построения. Совершенствование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составления комплекса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 для физкультминутки.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принципам построения физкультминутки; развивать координацию </w:t>
            </w:r>
            <w:r w:rsidRPr="00A43B3A">
              <w:rPr>
                <w:sz w:val="20"/>
                <w:szCs w:val="20"/>
              </w:rPr>
              <w:lastRenderedPageBreak/>
              <w:t>движений при выполнении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</w:t>
            </w:r>
            <w:r w:rsidRPr="00A43B3A">
              <w:rPr>
                <w:sz w:val="20"/>
                <w:szCs w:val="20"/>
              </w:rPr>
              <w:lastRenderedPageBreak/>
              <w:t>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составлять комплекс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физкультминуток;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упражнение, добиваясь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гибкости в глубоких выпадах, наклонах вперед из положения стоя, сидя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полу, упражнениях «мост»,</w:t>
            </w:r>
            <w:r w:rsidRPr="00A43B3A">
              <w:rPr>
                <w:sz w:val="20"/>
                <w:szCs w:val="20"/>
              </w:rPr>
              <w:br/>
              <w:t xml:space="preserve">«полушпагат».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прыгучести в эстафете «Веревочка под ногами»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гибкость тела?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упражнения на растяжку мышц в разных положениях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подбирать упражнения для развития гибкости;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координации движений, внимания, ориентировки в </w:t>
            </w:r>
            <w:r w:rsidRPr="00A43B3A">
              <w:rPr>
                <w:sz w:val="20"/>
                <w:szCs w:val="20"/>
              </w:rPr>
              <w:lastRenderedPageBreak/>
              <w:t>пространстве в строевых упражнениях. Обучение упражнениям с гимнастическими палками. Разучивание упражнений эстафеты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проведения разминки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гимнастическими </w:t>
            </w:r>
            <w:r w:rsidRPr="00A43B3A">
              <w:rPr>
                <w:sz w:val="20"/>
                <w:szCs w:val="20"/>
              </w:rPr>
              <w:lastRenderedPageBreak/>
              <w:t>палками. Какие существуют строевые команды?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выполнять упражнения по команде учителя и добиваться четкого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правильного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решения поставленных </w:t>
            </w:r>
            <w:r w:rsidRPr="00A43B3A">
              <w:rPr>
                <w:sz w:val="20"/>
                <w:szCs w:val="20"/>
              </w:rPr>
              <w:lastRenderedPageBreak/>
              <w:t>задач.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правильно оценивать дистанцию </w:t>
            </w:r>
            <w:r w:rsidRPr="00A43B3A">
              <w:rPr>
                <w:sz w:val="20"/>
                <w:szCs w:val="20"/>
              </w:rPr>
              <w:lastRenderedPageBreak/>
              <w:t>и интервал в строю, ориентироваться в пространстве;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значения правил безопасности в подвижных играх. Развитие координации движений, ловкости, внимания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чаще всего приводят к травмам?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выполнять правила игры, контролировать свои действия и наблюдать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действиями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других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серию упражнений акробатики;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поведения в подвижной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Объяснение значения закаливания для </w:t>
            </w:r>
            <w:r w:rsidRPr="00A43B3A">
              <w:rPr>
                <w:sz w:val="20"/>
                <w:szCs w:val="20"/>
              </w:rPr>
              <w:lastRenderedPageBreak/>
              <w:t>укрепления здоровья и способов закаливания. Обучение правилам страховки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существуют способы </w:t>
            </w:r>
            <w:r w:rsidRPr="00A43B3A">
              <w:rPr>
                <w:sz w:val="20"/>
                <w:szCs w:val="20"/>
              </w:rPr>
              <w:lastRenderedPageBreak/>
              <w:t>закаливания?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выполнению правил страховки и помощи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</w:t>
            </w:r>
            <w:r w:rsidRPr="00A43B3A">
              <w:rPr>
                <w:sz w:val="20"/>
                <w:szCs w:val="20"/>
              </w:rPr>
              <w:lastRenderedPageBreak/>
              <w:t>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самостоятельно </w:t>
            </w:r>
            <w:r w:rsidRPr="00A43B3A">
              <w:rPr>
                <w:sz w:val="20"/>
                <w:szCs w:val="20"/>
              </w:rPr>
              <w:lastRenderedPageBreak/>
              <w:t>подбирать методы и при-</w:t>
            </w:r>
            <w:r w:rsidRPr="00A43B3A">
              <w:rPr>
                <w:sz w:val="20"/>
                <w:szCs w:val="20"/>
              </w:rPr>
              <w:br/>
              <w:t>емы закаливания;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 страховкой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равновесия и координации движений в упражнениях полосы препятствий.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Организационные правила безопасной полосы препятствий.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равновесие и координацию в ходьбе по скамейке с перешагиванием предметов, по тонкой линии, проползая и перелезая через препятствия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гимнастической скамейке;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поведения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прыжков со скакалкой.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развивают прыжки со скакалкой?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выполнять прыжки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 скакалкой различными спосо-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</w:t>
            </w:r>
            <w:r w:rsidRPr="00A43B3A">
              <w:rPr>
                <w:sz w:val="20"/>
                <w:szCs w:val="20"/>
              </w:rPr>
              <w:br/>
              <w:t>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выполнения прыжков со скакалкой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1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Разучивание игровых действий эстафет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обручем, скакалкой. Обучение выполнению строевых команд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передать и принять эстафету?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выполнять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прыжки в эста-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фете для закрепления учебного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</w:t>
            </w:r>
            <w:r w:rsidRPr="00A43B3A">
              <w:rPr>
                <w:sz w:val="20"/>
                <w:szCs w:val="20"/>
              </w:rPr>
              <w:lastRenderedPageBreak/>
              <w:t xml:space="preserve">оценку учителя.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упражнения с обручем и скакалкой;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A43B3A">
              <w:rPr>
                <w:sz w:val="20"/>
                <w:szCs w:val="20"/>
              </w:rPr>
              <w:br/>
              <w:t xml:space="preserve">во время занятий </w:t>
            </w:r>
            <w:r w:rsidRPr="00A43B3A">
              <w:rPr>
                <w:sz w:val="20"/>
                <w:szCs w:val="20"/>
              </w:rPr>
              <w:lastRenderedPageBreak/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силы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ловкости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лазанье и перелезании по гимнастической стенке.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Разучивание комплекса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выносливость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навыки выполнения 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гимнастической стенке; контролировать осанку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деятельности; правильно идентифицируют себя с позицией школьника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распределять свои силы во время лазанья и перелезания по гимнастической стенке;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  <w:r w:rsidRPr="00A43B3A">
              <w:rPr>
                <w:sz w:val="20"/>
                <w:szCs w:val="20"/>
              </w:rPr>
              <w:br/>
              <w:t>по профилактике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упражнений гимнастики: «стойка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лопатках», «мост», «лодочка», «рыбка». 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выносливость при преодолении полосы препятствий?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соблюдать правила безопасного поведения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контролировать качество выполнения упражнений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навыков перемещения по гимнастическим стенкам, кувырки вперед. 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Применение знаний </w:t>
            </w:r>
            <w:r w:rsidRPr="00A43B3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безопасно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перемещаться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гимнастиче-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ским стенкам?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силу, ловкость, координацию в лазанье и перелезании по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</w:t>
            </w:r>
            <w:r w:rsidRPr="00A43B3A">
              <w:rPr>
                <w:sz w:val="20"/>
                <w:szCs w:val="20"/>
              </w:rPr>
              <w:lastRenderedPageBreak/>
              <w:t>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силы, выносливости в лазанье по канату. Совершенствование упражнений с гимнастическими палками. Разучивание игры «Веревочка под ногами»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правила безопасности нужно соблюдать при выполнении лазанья по канату?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навык выполнения разминки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лазанье по канату в три приема;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правилами безопасности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упражнениях с мячами. Разучивание общеразвивающих упражнений с мячами. Совершенствование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ловли мяча. 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выносливость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быстрому движению при броске мяча; развивать двигательные качества, выносливость, быстроту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и ловлю мяча разными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Теку-щий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броскам и ловле мяча в паре. Подвижная игра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ловить мяч после броска партнера?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взаимодействовать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партнером во время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правильной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партнером;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различным способам бросков мяча одной рукой. </w:t>
            </w:r>
            <w:r w:rsidRPr="00A43B3A">
              <w:rPr>
                <w:sz w:val="20"/>
                <w:szCs w:val="20"/>
              </w:rPr>
              <w:lastRenderedPageBreak/>
              <w:t>Разучивание подвижной игры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бывают способы бросков мяча одной рукой?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бросать мяч одной рукой и попадать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определяют, где применяются действия с </w:t>
            </w:r>
            <w:r w:rsidRPr="00A43B3A">
              <w:rPr>
                <w:sz w:val="20"/>
                <w:szCs w:val="20"/>
              </w:rPr>
              <w:lastRenderedPageBreak/>
              <w:t xml:space="preserve">мячом; используют общие приемы решения поставленных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выполнять бросок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упражнениям с мячом у стены. 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ловли отскочившего от стены мяча.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правильно ставить руки при ловле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четко следуют ей; адекватно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в стену и ловлю мяча на месте и в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технике ведения мяча на месте,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движении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 прямой,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по дуге. 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выполнять ведение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</w:t>
            </w:r>
            <w:r w:rsidRPr="00A43B3A">
              <w:rPr>
                <w:sz w:val="20"/>
                <w:szCs w:val="20"/>
              </w:rPr>
              <w:lastRenderedPageBreak/>
              <w:t xml:space="preserve">выполнять ведение мяча на месте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отбивать мяч от пола на месте и в движении;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техники выполнения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бросков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способом «снизу». Подвижная игра «Мяч со-седу»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Техника выполнения бросков мяча в кольцо.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закреплять навык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выполнения бросков мяча в кольцо способом «снизу»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</w:t>
            </w:r>
            <w:r w:rsidRPr="00A43B3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бросать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 с пра-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вильной постановкой рук;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упражнение, добиваясь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техники выполнения бросков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способом «сверху». Подвижная игра «Бросок мяча в колонне»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бывают способы выполнения бросков мяча в кольцо?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навык выполнения бросков мяча в кольцо способом «сверху»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кольцо способом «сверху»;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 в помещении;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баскетбольным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упражнениям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мячом в парах. Подвижная игра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бросок мяча в корзину после ведения и остановки в два шага?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технике выполнения бросков мяча в кольцо после ведения, после приема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от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определяют, где применяются действия с мячом.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позицию партнера в общении и </w:t>
            </w:r>
            <w:r w:rsidRPr="00A43B3A">
              <w:rPr>
                <w:sz w:val="20"/>
                <w:szCs w:val="20"/>
              </w:rPr>
              <w:lastRenderedPageBreak/>
              <w:t>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разными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взаимодей-ствовать 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играх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ведению мяча с передвижением приставными шагами. Подвижная игра «Антивышибалы»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Каким боком удобнее передвигаться при ведении мяча правой рукой?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ловкость и координацию при выполнении ведения мяча в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отбивать мяч от пола, передвигаясь приставным шагом;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остановку прыжком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бросков набивного мяча из-за головы. Подвижная игра «Вышибалы маленькими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бросок набивного мяча на дальность?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правильно выполнять движения </w:t>
            </w:r>
            <w:r w:rsidRPr="00A43B3A">
              <w:rPr>
                <w:sz w:val="20"/>
                <w:szCs w:val="20"/>
              </w:rPr>
              <w:lastRenderedPageBreak/>
              <w:t>руками при броске набивного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</w:t>
            </w:r>
            <w:r w:rsidRPr="00A43B3A">
              <w:rPr>
                <w:sz w:val="20"/>
                <w:szCs w:val="20"/>
              </w:rPr>
              <w:lastRenderedPageBreak/>
              <w:t>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бросать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бросок набивного мяча из-за головы. 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  <w:r w:rsidRPr="00A43B3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вести контроль за развитием двигательных качеств?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правильно выполнять бросок набивного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ориентируются на позицию партнера в общении и взаимодействии;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дисциплинированность, трудолюбие и упорство в достижении поставленных </w:t>
            </w:r>
            <w:r w:rsidRPr="00A43B3A">
              <w:rPr>
                <w:sz w:val="20"/>
                <w:szCs w:val="20"/>
              </w:rPr>
              <w:lastRenderedPageBreak/>
              <w:t>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вы-полнять бросок набивного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взаимодей-ствовать 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играх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ка- 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(броски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Подвижная игра «Пятнашки».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человека- выносливость.</w:t>
            </w:r>
          </w:p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выносливость при выполнении игровых упражнений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организованно выходить 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занятий бега по пересеченной местности для укрепления здоровья. Подвижная игра «Пятнашки».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темпе?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</w:t>
            </w:r>
            <w:r w:rsidRPr="00913869">
              <w:rPr>
                <w:sz w:val="20"/>
                <w:szCs w:val="20"/>
              </w:rPr>
              <w:lastRenderedPageBreak/>
              <w:t>соответствии с поставленной задачей и условиями ее реализации; оценивают правильность выполнения действия.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3мин.;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«Октябрята»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4мин.;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выполнять упражнения под заданный ритм и темп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способы передвижения человека?</w:t>
            </w:r>
          </w:p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>учить выполнять упражнения под заданный ритм и темп</w:t>
            </w:r>
          </w:p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«Октябрята»?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9151C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 xml:space="preserve">: развивать выносливость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дисциплинированность, трудолюбие и упорство в </w:t>
            </w:r>
            <w:r w:rsidRPr="00913869">
              <w:rPr>
                <w:sz w:val="20"/>
                <w:szCs w:val="20"/>
              </w:rPr>
              <w:lastRenderedPageBreak/>
              <w:t>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выносливости.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используют общие приемы решения поставленных задач; 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8мин.;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бег(бег-50м, ходьба- 100м)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Каковы правила подвижной игры «Вызов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</w:t>
            </w:r>
            <w:r w:rsidRPr="00913869">
              <w:rPr>
                <w:sz w:val="20"/>
                <w:szCs w:val="20"/>
              </w:rPr>
              <w:lastRenderedPageBreak/>
              <w:t>совместной деятельности.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физкультурных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деятельности.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E33C4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передаче мяча в парах. 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безопасности на уроках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спортивном зале с мячами.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выполнению бросков и ловле волейбольного мяча двумя руками над головой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  <w:r w:rsidRPr="00A43B3A">
              <w:rPr>
                <w:sz w:val="20"/>
                <w:szCs w:val="20"/>
              </w:rPr>
              <w:br/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и ловлю волейбольного мяча двумя руками над головой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броскам и ловле мяча через сетку.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бывают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игры с мячом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площадке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сеткой?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выполнять броски мяча через сетку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ловлю высоко летящего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выполнять броски мяча через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броскам мяча через сетку двумя руками от груди, из-за головы, снизу.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подвижной игры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игры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пионербол.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правильно ставить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руки при бросках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используют установленные </w:t>
            </w:r>
            <w:r w:rsidRPr="00A43B3A">
              <w:rPr>
                <w:sz w:val="20"/>
                <w:szCs w:val="20"/>
              </w:rPr>
              <w:lastRenderedPageBreak/>
              <w:t>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мяча через сетку двумя руками от груди, из-за головы,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подаче двумя руками из-за головы.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перемещаться по площадке?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подавать мяч через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сетку;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команды при перемещении по площадке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подачу мяча через сетку;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перемещаться по площадке по команде «переход»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подаче мяча через сетку одной рукой.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ведется счет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пионербол?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подавать мяч через сетку </w:t>
            </w:r>
            <w:r w:rsidRPr="00A43B3A">
              <w:rPr>
                <w:sz w:val="20"/>
                <w:szCs w:val="20"/>
              </w:rPr>
              <w:lastRenderedPageBreak/>
              <w:t>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ориентируются в разнообразии способов </w:t>
            </w:r>
            <w:r w:rsidRPr="00A43B3A">
              <w:rPr>
                <w:sz w:val="20"/>
                <w:szCs w:val="20"/>
              </w:rPr>
              <w:lastRenderedPageBreak/>
              <w:t>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sz w:val="20"/>
                <w:szCs w:val="2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мяча через сетку различными </w:t>
            </w:r>
            <w:r w:rsidRPr="00A43B3A">
              <w:rPr>
                <w:sz w:val="20"/>
                <w:szCs w:val="20"/>
              </w:rPr>
              <w:lastRenderedPageBreak/>
              <w:t>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Ловля высоко летящего мяча. Взаимодействие в команде.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добиться командной победы?</w:t>
            </w:r>
            <w:r w:rsidRPr="00A43B3A">
              <w:rPr>
                <w:b/>
                <w:bCs/>
                <w:sz w:val="20"/>
                <w:szCs w:val="20"/>
              </w:rPr>
              <w:t xml:space="preserve"> Цели: </w:t>
            </w:r>
            <w:r w:rsidRPr="00A43B3A">
              <w:rPr>
                <w:sz w:val="20"/>
                <w:szCs w:val="20"/>
              </w:rPr>
              <w:t>учить играть 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</w:t>
            </w:r>
            <w:r w:rsidRPr="00A43B3A"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ловить высоко летящий мяч;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взаимодействовать в команде;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и контролировать игровую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подачи, передачи бросков и ловли мяча через сетку.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подачи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передачи мяча через сетку.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играть в пионербол в соответствии с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 с мячом;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ве-</w:t>
            </w:r>
            <w:r w:rsidRPr="00A43B3A">
              <w:rPr>
                <w:sz w:val="20"/>
                <w:szCs w:val="20"/>
              </w:rPr>
              <w:br/>
              <w:t xml:space="preserve">дению мяча внутренней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внешней частью подъема ноги по прямой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правила безопасности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игры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футбол?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ведению мяча ногами; навыкам безопасного обучения элементам футбола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</w:t>
            </w:r>
            <w:r w:rsidRPr="00A43B3A">
              <w:rPr>
                <w:sz w:val="20"/>
                <w:szCs w:val="20"/>
              </w:rPr>
              <w:lastRenderedPageBreak/>
              <w:t>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ведение мяча ногами;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ведению мяча внутренней и внешней частью подъема ноги по дуге с остановками по сигналу. Подвижная игра «Гонка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распределить роли игроков футбольной команды?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ведению мяча ногами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ведение мяча ногами по дуге различными способами; – самостоятельно распределять роли игроков 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ведению мяча внутренней и внешней частью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подъема ноги между стойка-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ми с обводкой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стоек. Разучивание игры «Слалом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нарушения бывают при игре в футбол, приводящие </w:t>
            </w:r>
            <w:r w:rsidRPr="00A43B3A">
              <w:rPr>
                <w:sz w:val="20"/>
                <w:szCs w:val="20"/>
              </w:rPr>
              <w:lastRenderedPageBreak/>
              <w:t>к травмам?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играть в футбол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правилами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ориентируются в </w:t>
            </w:r>
            <w:r w:rsidRPr="00A43B3A">
              <w:rPr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ориентируются на позицию партнера в общении и взаимодействии;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организовывать и проводить игру с </w:t>
            </w:r>
            <w:r w:rsidRPr="00A43B3A">
              <w:rPr>
                <w:sz w:val="20"/>
                <w:szCs w:val="20"/>
              </w:rPr>
              <w:lastRenderedPageBreak/>
              <w:t>элементами футбола;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умению останавливать катящийся мяч внутренней частью стопы. Разучивание игры «Футбольный бильярд»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такое пенальти и за что его назначают?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технике ведения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остановки мяча; взаимодействовать с партнером в игре в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i/>
                <w:i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играть в футбол в штрафной площадке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передаче и приему мяча ногами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паре на месте и в продвижении. Разучивание игры «Бросок ногой»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обязанности у капитана команды?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технике передачи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приему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элементы игры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футбол;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Броски малого мяча в горизонтальную цель. Игра в минифутбол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рассчитать силу броска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броскам малого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</w:t>
            </w:r>
            <w:r w:rsidRPr="00A43B3A">
              <w:rPr>
                <w:sz w:val="20"/>
                <w:szCs w:val="20"/>
              </w:rPr>
              <w:lastRenderedPageBreak/>
              <w:t>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бросок малого мяча 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за развитием двигательных качеств: бросок малого мяча в горизонтальную цель.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«Быстрая подача»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броски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ориентируются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метать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 с правильной постановкой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(броски малого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координационных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кувырках вперед и назад. Подвижная игра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совершенствовать выполнение кувырка назад?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внимание, ловкость, координацию при выполнении кувырков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речь для регуляции своего действия;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правильно выполнять различные виды кувырков;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подвижную игру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внимания, мышления, двигательных качеств </w:t>
            </w:r>
            <w:r w:rsidRPr="00A43B3A">
              <w:rPr>
                <w:sz w:val="20"/>
                <w:szCs w:val="20"/>
              </w:rPr>
              <w:br/>
              <w:t xml:space="preserve">посредством серии акробатических упражнений.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«Ноги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общего при выполнении различного вида стоек?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самостоятельного выполнения упражнений акробатики поточным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выполнять стойку на лопатках, на голове,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руках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внимания, мышления, координационных </w:t>
            </w:r>
            <w:r w:rsidRPr="00A43B3A">
              <w:rPr>
                <w:sz w:val="20"/>
                <w:szCs w:val="20"/>
              </w:rPr>
              <w:lastRenderedPageBreak/>
              <w:t>способностей в упражнениях с гимнастическими палками.Развитие ловкости в игре-эстафете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безопасного выполнения упражнений с </w:t>
            </w:r>
            <w:r w:rsidRPr="00A43B3A">
              <w:rPr>
                <w:sz w:val="20"/>
                <w:szCs w:val="20"/>
              </w:rPr>
              <w:lastRenderedPageBreak/>
              <w:t>гимнастическими палками.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выполнения общеразвива-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ющих упражне-ний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решения поставленных </w:t>
            </w:r>
            <w:r w:rsidRPr="00A43B3A">
              <w:rPr>
                <w:sz w:val="20"/>
                <w:szCs w:val="20"/>
              </w:rPr>
              <w:lastRenderedPageBreak/>
              <w:t>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общеразвива-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ющие упражнения в группе различными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вести подсчет общеразвивающих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координационных </w:t>
            </w:r>
            <w:r w:rsidRPr="00A43B3A">
              <w:rPr>
                <w:sz w:val="20"/>
                <w:szCs w:val="20"/>
              </w:rPr>
              <w:br/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акробатики. Игра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выполнять стойку на руках у опоры и без нее?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стойке на руках у стены и со страховкой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стойку на руках;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проводить разминку в движении парами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упражнений акробатики поточным методом. Развитие силы, ловкости в круговой тренировке.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Акробатические упражнений в различных сочетаниях.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скоростные качества, ловкость, внимание в акробатических упражнениях и круговой 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предупреждения травматизма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координационных способностей посредством выполнения упоров на руках. Игра 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Какова этапность при обучении стойкам на голове и руках?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координацию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упорах на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прыжка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места.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Индивидуальные показатели физического развития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двигательных качеств.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правильно выполнять прыжок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отталкиваться </w:t>
            </w:r>
            <w:r w:rsidRPr="00A43B3A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упражнениям акробатики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заданной последовательности. </w:t>
            </w:r>
            <w:r w:rsidRPr="00A43B3A">
              <w:rPr>
                <w:sz w:val="20"/>
                <w:szCs w:val="20"/>
              </w:rPr>
              <w:lastRenderedPageBreak/>
              <w:t>Развитие 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силовых качеств.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 xml:space="preserve">: учить выполнять силовые упражнения с </w:t>
            </w:r>
            <w:r w:rsidRPr="00A43B3A">
              <w:rPr>
                <w:sz w:val="20"/>
                <w:szCs w:val="20"/>
              </w:rPr>
              <w:lastRenderedPageBreak/>
              <w:t>заданной дозировкой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</w:t>
            </w:r>
            <w:r w:rsidRPr="00A43B3A">
              <w:rPr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упражнения для развития силовых качеств;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соблюдать правила безопасного поведения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двигательных качеств: подтягивание на низкой перекладине из виса лежа. Подвижная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выполнения подтягивания из виса лежа.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правильно выполнять подтягивание туловища из положения лежа, сгибание и разгибание рук лежа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упражнение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Акробатические упражнения для развития равновесия. Подвижная игра «Охотники и утки»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равновесия.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упражнениям акробатики, направленным на развитие равновесия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акробатические упражнения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силовых качеств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упражнениях с гантелями. Подвижная игра «Заморозки»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развиваются при выполнении упражнений с гантелями?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выполнять упражнения с гантелями различными способами; коррекция свода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</w:t>
            </w:r>
            <w:r w:rsidRPr="00A43B3A">
              <w:rPr>
                <w:sz w:val="20"/>
                <w:szCs w:val="20"/>
              </w:rPr>
              <w:lastRenderedPageBreak/>
              <w:t xml:space="preserve">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гантелями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двигательных качеств: наклон вперед из положения стоя.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гибкости.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выполнять наклон вперед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развития гибкости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(наклон вперед из поло-жения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двигательных качеств: подъ-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ем туловища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из положения лежа на спине за 30 секунд.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«Правильный номер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стать выносливым?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закрепить навык подъема туловища из положения лежа на спине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</w:t>
            </w:r>
            <w:r w:rsidRPr="00A43B3A">
              <w:rPr>
                <w:sz w:val="20"/>
                <w:szCs w:val="20"/>
              </w:rPr>
              <w:lastRenderedPageBreak/>
              <w:t xml:space="preserve">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(подъем туловища)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координационных качеств, гибкости, ловкости в акробатических упражнениях.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игровых действий эстафет.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«Перетяжки»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передать и принять эстафету?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 правилам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эстафетах;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требования техники безопасности при проведении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выносливости посредством бега, прыжков, игр.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«День 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развития выносливости?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развивать выносливость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ходьбе, беге, </w:t>
            </w:r>
            <w:r w:rsidRPr="00A43B3A">
              <w:rPr>
                <w:sz w:val="20"/>
                <w:szCs w:val="20"/>
              </w:rPr>
              <w:lastRenderedPageBreak/>
              <w:t>прыжках, играх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</w:t>
            </w:r>
            <w:r w:rsidRPr="00A43B3A">
              <w:rPr>
                <w:sz w:val="20"/>
                <w:szCs w:val="20"/>
              </w:rPr>
              <w:lastRenderedPageBreak/>
              <w:t xml:space="preserve">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распределять свои силы во время продолжительного бега; развивать выносливость </w:t>
            </w:r>
            <w:r w:rsidRPr="00A43B3A">
              <w:rPr>
                <w:sz w:val="20"/>
                <w:szCs w:val="20"/>
              </w:rPr>
              <w:lastRenderedPageBreak/>
              <w:t>различными способами и понимать значение этого качества для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положению низкого старта.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скоростных качеств в беге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 каком виде бега применяется низкий старт?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положения низкого старта; развивать скоростные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правильно выполнять положение низкого старта и стартовое ускорение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силы </w:t>
            </w:r>
            <w:r w:rsidRPr="00A43B3A">
              <w:rPr>
                <w:sz w:val="20"/>
                <w:szCs w:val="20"/>
              </w:rPr>
              <w:lastRenderedPageBreak/>
              <w:t>(прыгучесть) в прыжках в длину с места и с разбега. Эстафета «Кто дальше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выполняется </w:t>
            </w:r>
            <w:r w:rsidRPr="00A43B3A">
              <w:rPr>
                <w:sz w:val="20"/>
                <w:szCs w:val="20"/>
              </w:rPr>
              <w:lastRenderedPageBreak/>
              <w:t>прыжок в длину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разбега?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технику прыжка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выполнять прыжок в длину с разбега, соблюдая правила безопасного приземления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двигательных качеств: прыжок в длину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места.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прыжкам через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выполнения прыжка в длину с места?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прыгучесть в прыжках в длину с места,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развивать ловкость и координацию в беге с барьерами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упражнения на развитие</w:t>
            </w:r>
            <w:r w:rsidRPr="00A43B3A">
              <w:rPr>
                <w:sz w:val="20"/>
                <w:szCs w:val="20"/>
              </w:rPr>
              <w:br/>
              <w:t>физических</w:t>
            </w:r>
            <w:r w:rsidRPr="00A43B3A">
              <w:rPr>
                <w:sz w:val="20"/>
                <w:szCs w:val="20"/>
              </w:rPr>
              <w:br/>
              <w:t>качеств (пры-гучести, быстроты, ловкости); осуществлять прыжки через низкие барьеры во время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качеств </w:t>
            </w:r>
            <w:r w:rsidRPr="00A43B3A">
              <w:rPr>
                <w:sz w:val="20"/>
                <w:szCs w:val="20"/>
              </w:rPr>
              <w:br/>
              <w:t xml:space="preserve">(прыжок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скорости в беге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30 м с низ-кого старта.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упражнений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Какова техника низкого старта?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бег на короткую дистанцию,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развивать скоростные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безопасного поведения на уроках физкультуры. Контроль за развитием двигательных качеств: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безопасности для сохранения своего здоровья?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провести тестирование бега на 30 м, учить правилам соблюдения техники безопасности во время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</w:t>
            </w:r>
            <w:r w:rsidRPr="00A43B3A">
              <w:rPr>
                <w:sz w:val="20"/>
                <w:szCs w:val="20"/>
              </w:rPr>
              <w:lastRenderedPageBreak/>
              <w:t>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правила безопасного поведения 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двигательных качеств </w:t>
            </w:r>
            <w:r w:rsidRPr="00A43B3A">
              <w:rPr>
                <w:sz w:val="20"/>
                <w:szCs w:val="20"/>
              </w:rPr>
              <w:br/>
              <w:t>(бег на</w:t>
            </w:r>
            <w:r w:rsidRPr="00A43B3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метания теннисного мяча на дальность.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Разучивание игры «Точно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мишень»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технически правильно выполнить метание?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правильной постановке рук и ног при метании мяча в цель, учить правильной постановке рук и ног при метании мяча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легкоатлетические упражнения – метание теннисного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мяча с правильной постановкой рук и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двигательных качеств: метание мешочка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дальность.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Подвижная игра «За </w:t>
            </w:r>
            <w:r w:rsidRPr="00A43B3A">
              <w:rPr>
                <w:sz w:val="20"/>
                <w:szCs w:val="20"/>
              </w:rPr>
              <w:lastRenderedPageBreak/>
              <w:t>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выполнения метания?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быстрому движению при броске малого мяча; развивать </w:t>
            </w:r>
            <w:r w:rsidRPr="00A43B3A">
              <w:rPr>
                <w:sz w:val="20"/>
                <w:szCs w:val="20"/>
              </w:rPr>
              <w:lastRenderedPageBreak/>
              <w:t>двигательные качества, выносливость, быстроту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</w:t>
            </w:r>
            <w:r w:rsidRPr="00A43B3A">
              <w:rPr>
                <w:sz w:val="20"/>
                <w:szCs w:val="20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организовывать места занятий подвижными играми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эстафетами;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правила </w:t>
            </w:r>
            <w:r w:rsidRPr="00A43B3A">
              <w:rPr>
                <w:sz w:val="20"/>
                <w:szCs w:val="20"/>
              </w:rPr>
              <w:lastRenderedPageBreak/>
              <w:t>безопасного поведения во время игр и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пульса. Совершенствование строевых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проводится подсчет пульса?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выполнять подсчет пульса на запястье, повторить 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подсчет пульса на запястье;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размыкание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шеренге на вытянутые руки и смыкание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за развитием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двигательных качеств: </w:t>
            </w:r>
            <w:r w:rsidRPr="00A43B3A">
              <w:rPr>
                <w:sz w:val="20"/>
                <w:szCs w:val="20"/>
              </w:rPr>
              <w:lastRenderedPageBreak/>
              <w:t xml:space="preserve">челночный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 ґ 10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м.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совершенствовать бросок и ловлю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выполнения бросков и правильной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используют общие приемы решения поставленных </w:t>
            </w:r>
            <w:r w:rsidRPr="00A43B3A">
              <w:rPr>
                <w:sz w:val="20"/>
                <w:szCs w:val="20"/>
              </w:rPr>
              <w:lastRenderedPageBreak/>
              <w:t>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выполнять </w:t>
            </w:r>
            <w:r w:rsidRPr="00A43B3A">
              <w:rPr>
                <w:sz w:val="20"/>
                <w:szCs w:val="20"/>
              </w:rPr>
              <w:lastRenderedPageBreak/>
              <w:t>бросок и ловлю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A43B3A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двигательных качеств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кроссовой подготовке.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ловли мяча.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совершенствовать бросок и ловлю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навык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правильной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правильно выполнять бросок и ловлю мяча при игре в пионербол;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быстроты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упражнениях круговой тренировки.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«Вызов номеров»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выносливость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быстрому движению при выполнении заданий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самостоятельно выделяют и формулируют познавательные цели.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распределять свои силы во время продолжительного бега;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упражнения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профилактике нарушений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ловкости, координации движений в эстафетах с бегом, прыжками и метанием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развиваются в эстафетах?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упражнения для развития ловкости и координации движений </w:t>
            </w:r>
            <w:r w:rsidRPr="00A43B3A">
              <w:rPr>
                <w:sz w:val="20"/>
                <w:szCs w:val="20"/>
              </w:rPr>
              <w:br/>
              <w:t xml:space="preserve">в различных </w:t>
            </w:r>
            <w:r w:rsidRPr="00A43B3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игр «За мячом противника», «Вышибалы»,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называть игры и формулировать их правила;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подвижные игры на воздухе и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</w:tbl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p w:rsidR="009F4F83" w:rsidRPr="002C12A1" w:rsidRDefault="009F4F83" w:rsidP="002C12A1">
      <w:pPr>
        <w:ind w:firstLine="709"/>
        <w:jc w:val="both"/>
      </w:pPr>
    </w:p>
    <w:sectPr w:rsidR="009F4F83" w:rsidRPr="002C12A1" w:rsidSect="008F3AB9">
      <w:pgSz w:w="15840" w:h="12240" w:orient="landscape"/>
      <w:pgMar w:top="1134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75" w:rsidRDefault="00115975" w:rsidP="004B72EF">
      <w:r>
        <w:separator/>
      </w:r>
    </w:p>
  </w:endnote>
  <w:endnote w:type="continuationSeparator" w:id="0">
    <w:p w:rsidR="00115975" w:rsidRDefault="00115975" w:rsidP="004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75" w:rsidRDefault="00115975" w:rsidP="004B72EF">
      <w:r>
        <w:separator/>
      </w:r>
    </w:p>
  </w:footnote>
  <w:footnote w:type="continuationSeparator" w:id="0">
    <w:p w:rsidR="00115975" w:rsidRDefault="00115975" w:rsidP="004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A"/>
    <w:rsid w:val="000D1D0C"/>
    <w:rsid w:val="00115975"/>
    <w:rsid w:val="002C12A1"/>
    <w:rsid w:val="004B72EF"/>
    <w:rsid w:val="004D2566"/>
    <w:rsid w:val="00505570"/>
    <w:rsid w:val="008F3AB9"/>
    <w:rsid w:val="00921385"/>
    <w:rsid w:val="00997A1F"/>
    <w:rsid w:val="009F4F83"/>
    <w:rsid w:val="00A43B3A"/>
    <w:rsid w:val="00D160E9"/>
    <w:rsid w:val="00F9151C"/>
    <w:rsid w:val="00FD525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111"/>
  <w15:docId w15:val="{9DBAA3E4-6E40-4D0F-9156-A2F66EB0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70</Pages>
  <Words>17858</Words>
  <Characters>101795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dcterms:created xsi:type="dcterms:W3CDTF">2015-09-19T17:48:00Z</dcterms:created>
  <dcterms:modified xsi:type="dcterms:W3CDTF">2016-11-25T06:52:00Z</dcterms:modified>
</cp:coreProperties>
</file>