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500"/>
        <w:gridCol w:w="5322"/>
      </w:tblGrid>
      <w:tr w:rsidR="00285192" w:rsidTr="00285192">
        <w:tc>
          <w:tcPr>
            <w:tcW w:w="4500" w:type="dxa"/>
          </w:tcPr>
          <w:p w:rsidR="00285192" w:rsidRDefault="0028519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Начальник отдела 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образования администрации Фрунзенского района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Санкт-Петербурга</w:t>
            </w:r>
          </w:p>
          <w:p w:rsidR="00285192" w:rsidRDefault="00285192">
            <w:pPr>
              <w:spacing w:before="120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.Н. Гавриленко</w:t>
            </w:r>
          </w:p>
          <w:p w:rsidR="00285192" w:rsidRDefault="00285192">
            <w:pPr>
              <w:spacing w:before="120"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«______»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2012 г.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Главный специалист отдела 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образования администрации Фрунзенского района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Санкт-Петербурга</w:t>
            </w:r>
          </w:p>
          <w:p w:rsidR="00285192" w:rsidRDefault="00285192">
            <w:pPr>
              <w:spacing w:before="120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Башкеева</w:t>
            </w:r>
            <w:proofErr w:type="spellEnd"/>
          </w:p>
          <w:p w:rsidR="00285192" w:rsidRDefault="00285192">
            <w:pPr>
              <w:spacing w:before="120"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«______»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2012 г.</w:t>
            </w: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5192" w:rsidRDefault="00285192">
            <w:pPr>
              <w:spacing w:before="120"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22" w:type="dxa"/>
          </w:tcPr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УТВЕРЖДЕНО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ГБОУ СОШ №553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углубленным изучением английского 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языка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Фрунзенского района Санкт-Петербурга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июня 2012 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113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А.А. Судаков</w:t>
            </w: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5192" w:rsidRDefault="0028519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5192" w:rsidRDefault="00285192">
            <w:pPr>
              <w:spacing w:before="120" w:after="0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</w:p>
          <w:p w:rsidR="00285192" w:rsidRDefault="00285192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285192" w:rsidRDefault="00285192" w:rsidP="002851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192" w:rsidRDefault="00285192" w:rsidP="002851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192" w:rsidRDefault="00285192" w:rsidP="002851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192" w:rsidRPr="00285192" w:rsidRDefault="00285192" w:rsidP="0028519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5192">
        <w:rPr>
          <w:rFonts w:ascii="Times New Roman" w:hAnsi="Times New Roman"/>
          <w:b/>
          <w:sz w:val="28"/>
          <w:szCs w:val="28"/>
        </w:rPr>
        <w:t>ПРАВИЛА</w:t>
      </w:r>
    </w:p>
    <w:p w:rsidR="00285192" w:rsidRPr="00285192" w:rsidRDefault="00285192" w:rsidP="00285192">
      <w:pPr>
        <w:jc w:val="center"/>
        <w:rPr>
          <w:rFonts w:ascii="Times New Roman" w:eastAsiaTheme="majorEastAsia" w:hAnsi="Times New Roman"/>
          <w:spacing w:val="5"/>
          <w:kern w:val="28"/>
          <w:sz w:val="28"/>
          <w:szCs w:val="28"/>
          <w:lang w:eastAsia="ru-RU"/>
        </w:rPr>
      </w:pPr>
      <w:r w:rsidRPr="00285192">
        <w:rPr>
          <w:rFonts w:ascii="Times New Roman" w:eastAsiaTheme="majorEastAsia" w:hAnsi="Times New Roman"/>
          <w:spacing w:val="5"/>
          <w:kern w:val="28"/>
          <w:sz w:val="28"/>
          <w:szCs w:val="28"/>
          <w:lang w:eastAsia="ru-RU"/>
        </w:rPr>
        <w:t xml:space="preserve">Приема детей в Государственное бюджетное общеобразовательное учреждение </w:t>
      </w:r>
      <w:proofErr w:type="gramStart"/>
      <w:r w:rsidRPr="00285192">
        <w:rPr>
          <w:rFonts w:ascii="Times New Roman" w:eastAsiaTheme="majorEastAsia" w:hAnsi="Times New Roman"/>
          <w:spacing w:val="5"/>
          <w:kern w:val="28"/>
          <w:sz w:val="28"/>
          <w:szCs w:val="28"/>
          <w:lang w:eastAsia="ru-RU"/>
        </w:rPr>
        <w:t>среднею</w:t>
      </w:r>
      <w:proofErr w:type="gramEnd"/>
      <w:r w:rsidRPr="00285192">
        <w:rPr>
          <w:rFonts w:ascii="Times New Roman" w:eastAsiaTheme="majorEastAsia" w:hAnsi="Times New Roman"/>
          <w:spacing w:val="5"/>
          <w:kern w:val="28"/>
          <w:sz w:val="28"/>
          <w:szCs w:val="28"/>
          <w:lang w:eastAsia="ru-RU"/>
        </w:rPr>
        <w:t xml:space="preserve"> общеобразовательную школу №553 с углубленным изучением английского языка Фрунзенского района Санкт-Петербурга</w:t>
      </w:r>
    </w:p>
    <w:p w:rsidR="00285192" w:rsidRPr="00285192" w:rsidRDefault="00285192" w:rsidP="002851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192" w:rsidRDefault="00285192" w:rsidP="002851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192" w:rsidRDefault="00285192" w:rsidP="002851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285192" w:rsidRDefault="00285192" w:rsidP="002851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5192" w:rsidRPr="00285192" w:rsidRDefault="00285192" w:rsidP="002851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2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</w:p>
    <w:p w:rsidR="00285192" w:rsidRPr="00285192" w:rsidRDefault="00285192" w:rsidP="002851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192">
        <w:rPr>
          <w:rFonts w:ascii="Times New Roman" w:eastAsia="Times New Roman" w:hAnsi="Times New Roman"/>
          <w:sz w:val="28"/>
          <w:szCs w:val="28"/>
          <w:lang w:eastAsia="ru-RU"/>
        </w:rPr>
        <w:t>2012 год</w:t>
      </w:r>
    </w:p>
    <w:p w:rsidR="0064280D" w:rsidRPr="00285192" w:rsidRDefault="0064280D">
      <w:pPr>
        <w:rPr>
          <w:sz w:val="28"/>
          <w:szCs w:val="28"/>
        </w:rPr>
      </w:pPr>
    </w:p>
    <w:p w:rsidR="00285192" w:rsidRPr="00285192" w:rsidRDefault="00285192">
      <w:pPr>
        <w:rPr>
          <w:sz w:val="28"/>
          <w:szCs w:val="28"/>
        </w:rPr>
      </w:pPr>
    </w:p>
    <w:p w:rsidR="00285192" w:rsidRDefault="00285192"/>
    <w:p w:rsidR="00285192" w:rsidRDefault="00285192"/>
    <w:p w:rsidR="00285192" w:rsidRDefault="00285192"/>
    <w:p w:rsidR="00285192" w:rsidRDefault="00285192"/>
    <w:p w:rsidR="00285192" w:rsidRDefault="00285192"/>
    <w:p w:rsidR="00285192" w:rsidRPr="00285192" w:rsidRDefault="00285192" w:rsidP="002851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85192">
        <w:rPr>
          <w:rFonts w:ascii="Times New Roman" w:eastAsiaTheme="minorHAnsi" w:hAnsi="Times New Roman"/>
          <w:b/>
          <w:sz w:val="24"/>
          <w:szCs w:val="24"/>
        </w:rPr>
        <w:t xml:space="preserve">ПРАВИЛА </w:t>
      </w:r>
    </w:p>
    <w:p w:rsidR="00285192" w:rsidRPr="00285192" w:rsidRDefault="00285192" w:rsidP="00285192">
      <w:pPr>
        <w:widowControl w:val="0"/>
        <w:pBdr>
          <w:bottom w:val="single" w:sz="8" w:space="4" w:color="4F81BD" w:themeColor="accent1"/>
        </w:pBdr>
        <w:autoSpaceDE w:val="0"/>
        <w:autoSpaceDN w:val="0"/>
        <w:adjustRightInd w:val="0"/>
        <w:spacing w:after="300" w:line="240" w:lineRule="auto"/>
        <w:contextualSpacing/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lang w:eastAsia="ru-RU"/>
        </w:rPr>
      </w:pPr>
      <w:r w:rsidRPr="00285192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lang w:eastAsia="ru-RU"/>
        </w:rPr>
        <w:t xml:space="preserve">Приема детей в Государственное бюджетное общеобразовательное учреждение </w:t>
      </w:r>
      <w:proofErr w:type="gramStart"/>
      <w:r w:rsidRPr="00285192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lang w:eastAsia="ru-RU"/>
        </w:rPr>
        <w:t>среднею</w:t>
      </w:r>
      <w:proofErr w:type="gramEnd"/>
      <w:r w:rsidRPr="00285192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24"/>
          <w:lang w:eastAsia="ru-RU"/>
        </w:rPr>
        <w:t xml:space="preserve"> общеобразовательную школу №553 с углубленным изучением английского языка Фрунзенского района Санкт-Петербурга</w:t>
      </w:r>
    </w:p>
    <w:p w:rsidR="00285192" w:rsidRPr="00285192" w:rsidRDefault="00285192" w:rsidP="0028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Pr="00285192">
        <w:rPr>
          <w:rFonts w:ascii="Times New Roman" w:eastAsia="Times New Roman" w:hAnsi="Times New Roman"/>
          <w:sz w:val="26"/>
          <w:szCs w:val="26"/>
          <w:lang w:eastAsia="ru-RU"/>
        </w:rPr>
        <w:t>утверждены</w:t>
      </w:r>
      <w:proofErr w:type="gramEnd"/>
      <w:r w:rsidRPr="0028519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по образовательному учреждению 25 июня 2012 г., № 113)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16"/>
          <w:lang w:eastAsia="ru-RU"/>
        </w:rPr>
      </w:pP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85192" w:rsidRPr="00285192" w:rsidRDefault="00285192" w:rsidP="0028519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 xml:space="preserve">2. Прием детей в Государственное бюджетное общеобразовательное учреждение среднюю общеобразовательную школу №553 с углубленным изучением английского языка Фрунзенского района Санкт-Петербурга реализующего общеобразовательные программы начального общего, основного общего и среднего (полного) общего образования, обеспечивающую дополнительную (углубленную) подготовку по английскому языку (далее - образовательное учреждение) для обучения осуществляется в соответствии </w:t>
      </w:r>
      <w:proofErr w:type="gramStart"/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с</w:t>
      </w:r>
      <w:proofErr w:type="gramEnd"/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:</w:t>
      </w:r>
    </w:p>
    <w:p w:rsidR="00285192" w:rsidRPr="00285192" w:rsidRDefault="00285192" w:rsidP="00285192">
      <w:pPr>
        <w:widowControl w:val="0"/>
        <w:numPr>
          <w:ilvl w:val="0"/>
          <w:numId w:val="1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Конституцией Российской Федерации;</w:t>
      </w:r>
    </w:p>
    <w:p w:rsidR="00285192" w:rsidRPr="00285192" w:rsidRDefault="00285192" w:rsidP="00285192">
      <w:pPr>
        <w:widowControl w:val="0"/>
        <w:numPr>
          <w:ilvl w:val="0"/>
          <w:numId w:val="1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Законом Российской Федерации от 10.07.1992 № 3266-1 «Об образовании»;</w:t>
      </w:r>
    </w:p>
    <w:p w:rsidR="00285192" w:rsidRPr="00285192" w:rsidRDefault="00285192" w:rsidP="00285192">
      <w:pPr>
        <w:widowControl w:val="0"/>
        <w:numPr>
          <w:ilvl w:val="0"/>
          <w:numId w:val="1"/>
        </w:numPr>
        <w:shd w:val="clear" w:color="auto" w:fill="FFFFFF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Федеральным законом от 19.02.1993 № 4528-1 «О беженцах»;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ab/>
        <w:t>Законом Российской Федерации от 19.02.1993 № 4530-1 «О вынужденных переселенцах»;</w:t>
      </w:r>
    </w:p>
    <w:p w:rsidR="00285192" w:rsidRPr="00285192" w:rsidRDefault="00285192" w:rsidP="00285192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Федеральный закон от 27.05.1998 № 76-ФЗ «О статусе военнослужащих»;</w:t>
      </w:r>
    </w:p>
    <w:p w:rsidR="00285192" w:rsidRPr="00285192" w:rsidRDefault="00285192" w:rsidP="00285192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Федеральным законом от 31.05.2002 № 62-ФЗ «О гражданстве Российской Федерации»;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ab/>
        <w:t>Федеральным законом от 25.07.2002 № 115-ФЗ «О правовом положении иностранных граждан в Российской Федерации»;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48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ab/>
        <w:t>Федеральный закон от 07.02.2011 № 3-ФЗ «О полиции»;</w:t>
      </w:r>
    </w:p>
    <w:p w:rsidR="00285192" w:rsidRPr="00285192" w:rsidRDefault="00285192" w:rsidP="00285192">
      <w:pPr>
        <w:widowControl w:val="0"/>
        <w:numPr>
          <w:ilvl w:val="0"/>
          <w:numId w:val="3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285192" w:rsidRPr="00285192" w:rsidRDefault="00285192" w:rsidP="00285192">
      <w:pPr>
        <w:widowControl w:val="0"/>
        <w:numPr>
          <w:ilvl w:val="0"/>
          <w:numId w:val="3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типовыми положениями о соответствующих типах образовательных учреждений;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ab/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85192" w:rsidRPr="00285192" w:rsidRDefault="00285192" w:rsidP="00285192">
      <w:pPr>
        <w:widowControl w:val="0"/>
        <w:numPr>
          <w:ilvl w:val="0"/>
          <w:numId w:val="4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</w:p>
    <w:p w:rsidR="00285192" w:rsidRPr="00285192" w:rsidRDefault="00285192" w:rsidP="00285192">
      <w:pPr>
        <w:widowControl w:val="0"/>
        <w:numPr>
          <w:ilvl w:val="0"/>
          <w:numId w:val="3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нормативными правовыми актами Комитета по образованию;</w:t>
      </w:r>
    </w:p>
    <w:p w:rsidR="00285192" w:rsidRPr="00285192" w:rsidRDefault="00285192" w:rsidP="00285192">
      <w:pPr>
        <w:widowControl w:val="0"/>
        <w:numPr>
          <w:ilvl w:val="0"/>
          <w:numId w:val="3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правовыми актами администрации Фрунзенского района Санкт-Петербурга;</w:t>
      </w:r>
    </w:p>
    <w:p w:rsidR="00285192" w:rsidRPr="00285192" w:rsidRDefault="00285192" w:rsidP="00285192">
      <w:pPr>
        <w:widowControl w:val="0"/>
        <w:numPr>
          <w:ilvl w:val="0"/>
          <w:numId w:val="3"/>
        </w:numPr>
        <w:shd w:val="clear" w:color="auto" w:fill="FFFFFF"/>
        <w:tabs>
          <w:tab w:val="left" w:pos="6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уставом образовательного учреждения;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ab/>
        <w:t xml:space="preserve">локальными актами образовательного учреждения, регламентирующими 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lastRenderedPageBreak/>
        <w:t xml:space="preserve">правила </w:t>
      </w:r>
      <w:r w:rsidRPr="00285192">
        <w:rPr>
          <w:rFonts w:ascii="Times New Roman" w:eastAsia="Times New Roman" w:hAnsi="Times New Roman"/>
          <w:bCs/>
          <w:sz w:val="26"/>
          <w:szCs w:val="20"/>
          <w:lang w:eastAsia="ru-RU"/>
        </w:rPr>
        <w:t>приема.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 xml:space="preserve">3. </w:t>
      </w:r>
      <w:proofErr w:type="gramStart"/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При приеме в образовательное учреждение 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</w:t>
      </w:r>
      <w:r w:rsidRPr="00285192">
        <w:rPr>
          <w:rFonts w:ascii="Times New Roman" w:eastAsia="Times New Roman" w:hAnsi="Times New Roman"/>
          <w:b/>
          <w:bCs/>
          <w:sz w:val="26"/>
          <w:szCs w:val="16"/>
          <w:lang w:eastAsia="ru-RU"/>
        </w:rPr>
        <w:t xml:space="preserve"> 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 xml:space="preserve">документом, установленным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</w:t>
      </w: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Федерации» (далее - документ, удостоверяющий наличие у ребенка гражданства Российской Федерации).</w:t>
      </w:r>
      <w:proofErr w:type="gramEnd"/>
    </w:p>
    <w:p w:rsidR="00285192" w:rsidRPr="00285192" w:rsidRDefault="00285192" w:rsidP="0028519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4. Прием иностранных граждан, лиц без гражданства и их учет осуществляется на основании Федерального Закона от 25.07.2002 года № 115-ФЗ «О правовом положении иностранных граждан в Российской Федерации».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5. В 1-й класс образовательного учреждения принимаются дети по достижению ими возраста шести лет шести месяцев при отсутствии противопоказаний по состоянию здоровья.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Обучение детей, не достигших шести лет шести месяцев к началу учебного года, проводится с соблюдением всех гигиенических требований по организации обучения детей шестилетнего возраста по согласованию с администрацией Фрунзенского района Санкт-Петербурга.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6. Администрация Фрунзенского района Санкт-Петербурга, в ведении которого находится образовательное учреждение, в срок до 1 марта правовым актом закрепляет за образовательным учреждением территорию.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Образовательное учреждение размещает в средствах массовой информации, на информационном стенде и в сети Интернет на официальном сайте образовательного учреждения информацию о количестве мест в первых классах в срок не позднее 10 дней со дня издания правового акта администрации Фрунзенского района о закреплении территории; информацию о количестве свободных мест для приема детей, не зарегистрированных на закрепленной территории - не позднее 1 августа.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7. Прием граждан, проживающих на закрепленной территории:</w:t>
      </w:r>
      <w:r w:rsidRPr="00285192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Pr="00285192">
        <w:rPr>
          <w:rFonts w:ascii="Times New Roman" w:eastAsia="Times New Roman" w:hAnsi="Times New Roman"/>
          <w:sz w:val="24"/>
          <w:szCs w:val="24"/>
          <w:lang w:eastAsia="ru-RU"/>
        </w:rPr>
        <w:t>Купчинская</w:t>
      </w:r>
      <w:proofErr w:type="spellEnd"/>
      <w:r w:rsidRPr="00285192">
        <w:rPr>
          <w:rFonts w:ascii="Times New Roman" w:eastAsia="Times New Roman" w:hAnsi="Times New Roman"/>
          <w:sz w:val="24"/>
          <w:szCs w:val="24"/>
          <w:lang w:eastAsia="ru-RU"/>
        </w:rPr>
        <w:t>, 19(1-3), 21(1,2); Дунайский пр., 31(1,2), 33(1-3); ул. Малая Балканская, 20; ул. Ярослава Гашека, 2, 4(1-3)</w:t>
      </w:r>
      <w:r w:rsidRPr="00285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 , (далее – закрепленные лица), осуществляется без вступительных испытаний. Закрепленным лицам может быть отказано в приеме только по причине отсутствия свободных мест в образовательном учреждении.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8. Прием граждан в образовательное учреждение осуществляется по личному заявлению родителей (законных представителей). Форма заявления определена регламентом образовательного учреждения по предоставлению услуги по зачислению в общеобразовательное учреждение, разработанным в соответствии с Регламентом по предоставлению услуги по зачислению в образовательное учреждение, утвержденным распоряжением Комитета по образованию от 16.11.2011 № 2425-р (далее - регламент).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9. Прием заявлений в первый класс образовательного учреждения для </w:t>
      </w: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lastRenderedPageBreak/>
        <w:t>закрепленных лиц начинается не позднее 10 марта текущего года и осуществляется до 31 июля текущего года.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Прием заявлений родителей (законных представителей) детей в первый класс образовательного учреждения, не зарегистрированных на закрепленной территории, начинается с 1 августа текущего года.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10. Администрация общеобразовательного учреждения  формирует комиссию по организации приема в первый класс образовательного учреждения и утверждает график приема заявлений и документов.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Приказ о формировании комиссии по организации приема в первый класс общеобразовательного учреждения и график приема заявлений размещаются на информационном стенде и в сети Интернет на официальном сайте общеобразовательного учреждения.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11. При приеме заявления должностное лицо образовательного учреждения знакомит поступающих, родителей (законных представителей) с уставом, лицензией на </w:t>
      </w:r>
      <w:proofErr w:type="gramStart"/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право ведения</w:t>
      </w:r>
      <w:proofErr w:type="gramEnd"/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 образовательной деятельности, свидетельством о государственной 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аккредитации образовательного учреждения,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процесса, правилами приема в данное образовательное учреждение.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12. При приеме граждан в образовательное учреждение на свободные места первоочередным правом пользуются: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 дети военнослужащих в соответствии с пунктом 6 статьи 19 Федерального закона от 27.05.1998 № 76-ФЗ «О статусе военнослужащих»;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 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пунктом 6 статьи 46, статьей 56 Федерального закона от 07.02.2011 № 3-ФЗ «О полиции».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13. При подаче заявления родители (законные представители) ребенка, являющегося гражданином Российской Федерации, предъявляют:</w:t>
      </w:r>
    </w:p>
    <w:p w:rsidR="00285192" w:rsidRPr="00285192" w:rsidRDefault="00285192" w:rsidP="00285192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документ, удостоверяющий личность родителя (законного представителя);</w:t>
      </w:r>
    </w:p>
    <w:p w:rsidR="00285192" w:rsidRPr="00285192" w:rsidRDefault="00285192" w:rsidP="0028519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16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свидетельство о рождении, паспорт гражданина Российской Федерации или иной документ, удостоверяющий личность ребенка, являющегося гражданином Российской Федерации, и ксерокопию указанного документа.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14.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gramStart"/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 xml:space="preserve">- документ, удостоверяющий личность ребенка -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</w:t>
      </w: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lastRenderedPageBreak/>
        <w:t>договором Российской Федерации в качестве документа, удостоверяющего личность лица</w:t>
      </w:r>
      <w:proofErr w:type="gramEnd"/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- 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Лицо, осуществляющее прием заявления,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bCs/>
          <w:sz w:val="26"/>
          <w:szCs w:val="16"/>
          <w:lang w:eastAsia="ru-RU"/>
        </w:rPr>
        <w:t>15. При подаче заявления родители (законные представители) ребенка предъявляют: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- свидетельство о регистрации ребенка по месту жительства на закрепленной за общеобразовательным учреждением территории и ксерокопию указанного документа;</w:t>
      </w:r>
    </w:p>
    <w:p w:rsidR="00285192" w:rsidRPr="00285192" w:rsidRDefault="00285192" w:rsidP="00285192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18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личное дело, выданное учреждением, в котором ребенок обучался ранее, при приеме в первый класс в течение учебного года или во второй и последующие классы;</w:t>
      </w:r>
    </w:p>
    <w:p w:rsidR="00285192" w:rsidRPr="00285192" w:rsidRDefault="00285192" w:rsidP="00285192">
      <w:pPr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18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документ государственного образца об основном общем образовании при приеме на ступень среднего (полного) общего образования.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16. По своему усмотрению родители (законные представители) ребенка представляют медицинское заключение о состоянии здоровья ребенка и иные документы. В случае не предоставления медицинского заключения о состоянии здоровья ребенка руководитель образовательного учреждения запрашивает указанное заключение в амбулаторно-поликлиническом учреждении по месту наблюдения ребенка.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17. Прием граждан в образовательное учреждение с наличием интерната проводится при отсутствии медицинских противопоказаний для пребывания детей. 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18. Должностное лицо образовательного учреждения регистрирует полученные заявление и документы, представленные родителями (законными представителями), в журнале приема заявлений.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19. Родителям (законным представителям) выдается уведомление о регистрации заявления (расписка в получении документов), форма которого определена регламентом.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20. Зачисление детей в общеобразовательное учреждение оформляется приказом в течение 7 рабочих дней после приема документов. Приказ о формировании первого (первых) классов издается по мере комплектования классов, но не ранее 1 августа текущего года.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Приказы размещаются на информационном стенде в день их издания и в </w:t>
      </w: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lastRenderedPageBreak/>
        <w:t>сети Интернет на официальном сайте образовательного учреждения.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21. В случае отказа в приеме ребенка в образовательное учреждение родителю (законному представителю) выдается уведомление, форма которого определена регламентом.</w:t>
      </w:r>
    </w:p>
    <w:p w:rsidR="00285192" w:rsidRPr="00285192" w:rsidRDefault="00285192" w:rsidP="002851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При отказе в приеме в образовательное учреждение родители (законные представители) могут обратиться в отдел образования администрации Фрунзенского  района Санкт-Петербурга (ул. Турку, д. 20, корп. 2), с целью получения информации о наличии свободных мест в образовательных учреждениях на данной территории (в данном микрорайоне, районе) и организации обучения детей в образовательном учреждении.</w:t>
      </w:r>
    </w:p>
    <w:p w:rsidR="00285192" w:rsidRPr="00285192" w:rsidRDefault="00285192" w:rsidP="00285192">
      <w:pPr>
        <w:widowControl w:val="0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>22.Прием в первый класс в течение учебного года или во вторые и последующие классы в общеобразовательное учреждение осуществляется на свободные места.</w:t>
      </w:r>
    </w:p>
    <w:p w:rsidR="00285192" w:rsidRPr="00285192" w:rsidRDefault="00285192" w:rsidP="00285192">
      <w:pPr>
        <w:widowControl w:val="0"/>
        <w:shd w:val="clear" w:color="auto" w:fill="FFFFFF" w:themeFill="background1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18"/>
          <w:lang w:eastAsia="ru-RU"/>
        </w:rPr>
      </w:pPr>
      <w:r w:rsidRPr="00285192">
        <w:rPr>
          <w:rFonts w:ascii="Times New Roman" w:eastAsia="Times New Roman" w:hAnsi="Times New Roman"/>
          <w:sz w:val="26"/>
          <w:szCs w:val="18"/>
          <w:lang w:eastAsia="ru-RU"/>
        </w:rPr>
        <w:t xml:space="preserve">            23.Прием граждан во 2-11 классы образовательного учреждения предусматривает механизмы выявления склонности детей к углубленной подготовке по английскому языку: собеседование с учащимся, в присутствии родителей (законных представителей), предоставление портфолио учащегося (по согласованию с родителями).  При этом проведение вступительных экзаменов не допускается.</w:t>
      </w:r>
    </w:p>
    <w:p w:rsidR="00285192" w:rsidRDefault="00285192"/>
    <w:sectPr w:rsidR="002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70C9C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2"/>
    <w:rsid w:val="0000254F"/>
    <w:rsid w:val="000052F2"/>
    <w:rsid w:val="00010179"/>
    <w:rsid w:val="000131C9"/>
    <w:rsid w:val="00016646"/>
    <w:rsid w:val="000174BA"/>
    <w:rsid w:val="00020926"/>
    <w:rsid w:val="00021565"/>
    <w:rsid w:val="00026886"/>
    <w:rsid w:val="00031E7B"/>
    <w:rsid w:val="00042460"/>
    <w:rsid w:val="000458A9"/>
    <w:rsid w:val="0005527D"/>
    <w:rsid w:val="00065D33"/>
    <w:rsid w:val="00071272"/>
    <w:rsid w:val="00076117"/>
    <w:rsid w:val="000823DC"/>
    <w:rsid w:val="00084083"/>
    <w:rsid w:val="000B5928"/>
    <w:rsid w:val="000C6713"/>
    <w:rsid w:val="000D716B"/>
    <w:rsid w:val="000E5000"/>
    <w:rsid w:val="000F791F"/>
    <w:rsid w:val="001025F1"/>
    <w:rsid w:val="00104CB6"/>
    <w:rsid w:val="001055A8"/>
    <w:rsid w:val="00106E99"/>
    <w:rsid w:val="001126C5"/>
    <w:rsid w:val="0012495D"/>
    <w:rsid w:val="00130311"/>
    <w:rsid w:val="00131A7A"/>
    <w:rsid w:val="0016112E"/>
    <w:rsid w:val="00163BEA"/>
    <w:rsid w:val="001642B1"/>
    <w:rsid w:val="00167AC9"/>
    <w:rsid w:val="001710BE"/>
    <w:rsid w:val="00177689"/>
    <w:rsid w:val="001A3609"/>
    <w:rsid w:val="001A5F4C"/>
    <w:rsid w:val="001B359A"/>
    <w:rsid w:val="001C07F1"/>
    <w:rsid w:val="001D09A0"/>
    <w:rsid w:val="001D4000"/>
    <w:rsid w:val="001D56DD"/>
    <w:rsid w:val="001D6B9B"/>
    <w:rsid w:val="001E745A"/>
    <w:rsid w:val="00202226"/>
    <w:rsid w:val="0020491D"/>
    <w:rsid w:val="00206345"/>
    <w:rsid w:val="0021714C"/>
    <w:rsid w:val="00221D87"/>
    <w:rsid w:val="00227053"/>
    <w:rsid w:val="0022771D"/>
    <w:rsid w:val="0023000C"/>
    <w:rsid w:val="002359A0"/>
    <w:rsid w:val="0024086D"/>
    <w:rsid w:val="00241B81"/>
    <w:rsid w:val="00246757"/>
    <w:rsid w:val="0027159E"/>
    <w:rsid w:val="0027464D"/>
    <w:rsid w:val="00274B2D"/>
    <w:rsid w:val="00281974"/>
    <w:rsid w:val="002823F2"/>
    <w:rsid w:val="00285192"/>
    <w:rsid w:val="00295E6C"/>
    <w:rsid w:val="002C2993"/>
    <w:rsid w:val="002C4B15"/>
    <w:rsid w:val="002F1836"/>
    <w:rsid w:val="002F3D8E"/>
    <w:rsid w:val="00316999"/>
    <w:rsid w:val="00317A9B"/>
    <w:rsid w:val="00340C0D"/>
    <w:rsid w:val="003506C5"/>
    <w:rsid w:val="0036723B"/>
    <w:rsid w:val="00391494"/>
    <w:rsid w:val="003A5724"/>
    <w:rsid w:val="003B2FB9"/>
    <w:rsid w:val="003C0BED"/>
    <w:rsid w:val="003C2F37"/>
    <w:rsid w:val="003E0E55"/>
    <w:rsid w:val="003E7B1A"/>
    <w:rsid w:val="00407F87"/>
    <w:rsid w:val="004104DD"/>
    <w:rsid w:val="00414A03"/>
    <w:rsid w:val="00441A73"/>
    <w:rsid w:val="00452BEB"/>
    <w:rsid w:val="00482F58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E06D5"/>
    <w:rsid w:val="004E50CE"/>
    <w:rsid w:val="004F08DC"/>
    <w:rsid w:val="004F4A22"/>
    <w:rsid w:val="00501B6F"/>
    <w:rsid w:val="00521976"/>
    <w:rsid w:val="005263AA"/>
    <w:rsid w:val="00526C2D"/>
    <w:rsid w:val="00527127"/>
    <w:rsid w:val="00527C34"/>
    <w:rsid w:val="00534EF7"/>
    <w:rsid w:val="00536011"/>
    <w:rsid w:val="00540D71"/>
    <w:rsid w:val="00547464"/>
    <w:rsid w:val="00547661"/>
    <w:rsid w:val="00561016"/>
    <w:rsid w:val="00570797"/>
    <w:rsid w:val="00573BC7"/>
    <w:rsid w:val="005774BB"/>
    <w:rsid w:val="00584BAD"/>
    <w:rsid w:val="005B33D0"/>
    <w:rsid w:val="005C544A"/>
    <w:rsid w:val="005D12E5"/>
    <w:rsid w:val="005D32CE"/>
    <w:rsid w:val="005D637E"/>
    <w:rsid w:val="005D66FF"/>
    <w:rsid w:val="005E3BA4"/>
    <w:rsid w:val="005F4C16"/>
    <w:rsid w:val="005F563B"/>
    <w:rsid w:val="0061484A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58B8"/>
    <w:rsid w:val="0067740F"/>
    <w:rsid w:val="00677745"/>
    <w:rsid w:val="00692A11"/>
    <w:rsid w:val="00694F68"/>
    <w:rsid w:val="006B0AB3"/>
    <w:rsid w:val="006B793A"/>
    <w:rsid w:val="006C293F"/>
    <w:rsid w:val="006D0338"/>
    <w:rsid w:val="006D0BC7"/>
    <w:rsid w:val="006D7C0D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4AB5"/>
    <w:rsid w:val="0076752F"/>
    <w:rsid w:val="00780FE4"/>
    <w:rsid w:val="00796973"/>
    <w:rsid w:val="007A08A3"/>
    <w:rsid w:val="007A18A0"/>
    <w:rsid w:val="007A3084"/>
    <w:rsid w:val="007A7A5C"/>
    <w:rsid w:val="007B6445"/>
    <w:rsid w:val="007E3E1A"/>
    <w:rsid w:val="007E540A"/>
    <w:rsid w:val="007F269D"/>
    <w:rsid w:val="007F7BEA"/>
    <w:rsid w:val="008008BB"/>
    <w:rsid w:val="00805D8C"/>
    <w:rsid w:val="00812580"/>
    <w:rsid w:val="008222E6"/>
    <w:rsid w:val="00824D13"/>
    <w:rsid w:val="008317D1"/>
    <w:rsid w:val="00853856"/>
    <w:rsid w:val="008570CF"/>
    <w:rsid w:val="00870B66"/>
    <w:rsid w:val="0089342A"/>
    <w:rsid w:val="008A5399"/>
    <w:rsid w:val="008C0DC7"/>
    <w:rsid w:val="008C7EBF"/>
    <w:rsid w:val="008D0E38"/>
    <w:rsid w:val="008E3766"/>
    <w:rsid w:val="0090462E"/>
    <w:rsid w:val="0091129F"/>
    <w:rsid w:val="00914F0D"/>
    <w:rsid w:val="00916203"/>
    <w:rsid w:val="00921E42"/>
    <w:rsid w:val="00950B3C"/>
    <w:rsid w:val="0095237F"/>
    <w:rsid w:val="00961657"/>
    <w:rsid w:val="0096179C"/>
    <w:rsid w:val="00966030"/>
    <w:rsid w:val="0097047A"/>
    <w:rsid w:val="00977233"/>
    <w:rsid w:val="009806C1"/>
    <w:rsid w:val="00981ABF"/>
    <w:rsid w:val="009A0A30"/>
    <w:rsid w:val="009A15A1"/>
    <w:rsid w:val="009A4D8D"/>
    <w:rsid w:val="009A79FB"/>
    <w:rsid w:val="009B54C8"/>
    <w:rsid w:val="009B6FFA"/>
    <w:rsid w:val="009C3F29"/>
    <w:rsid w:val="009D4E54"/>
    <w:rsid w:val="009E2D84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1F88"/>
    <w:rsid w:val="00A26E53"/>
    <w:rsid w:val="00A30B9E"/>
    <w:rsid w:val="00A37666"/>
    <w:rsid w:val="00A44841"/>
    <w:rsid w:val="00A634D6"/>
    <w:rsid w:val="00A64DD2"/>
    <w:rsid w:val="00A656ED"/>
    <w:rsid w:val="00A726CF"/>
    <w:rsid w:val="00A72E84"/>
    <w:rsid w:val="00A93B91"/>
    <w:rsid w:val="00AA3BA0"/>
    <w:rsid w:val="00AB3A9C"/>
    <w:rsid w:val="00AB472A"/>
    <w:rsid w:val="00AB47C5"/>
    <w:rsid w:val="00AD107A"/>
    <w:rsid w:val="00AD2E2D"/>
    <w:rsid w:val="00AD3A75"/>
    <w:rsid w:val="00AE67E6"/>
    <w:rsid w:val="00AF04DD"/>
    <w:rsid w:val="00AF6DF5"/>
    <w:rsid w:val="00B1700A"/>
    <w:rsid w:val="00B170EB"/>
    <w:rsid w:val="00B35B7B"/>
    <w:rsid w:val="00B40BEC"/>
    <w:rsid w:val="00B42C92"/>
    <w:rsid w:val="00B54750"/>
    <w:rsid w:val="00B61B01"/>
    <w:rsid w:val="00B63399"/>
    <w:rsid w:val="00B64595"/>
    <w:rsid w:val="00B75B12"/>
    <w:rsid w:val="00B81695"/>
    <w:rsid w:val="00BC3591"/>
    <w:rsid w:val="00BC76F6"/>
    <w:rsid w:val="00BD7532"/>
    <w:rsid w:val="00BD7F47"/>
    <w:rsid w:val="00BE4782"/>
    <w:rsid w:val="00BF2378"/>
    <w:rsid w:val="00BF53C9"/>
    <w:rsid w:val="00BF621D"/>
    <w:rsid w:val="00BF7C02"/>
    <w:rsid w:val="00BF7E6D"/>
    <w:rsid w:val="00C02B6C"/>
    <w:rsid w:val="00C06F82"/>
    <w:rsid w:val="00C11672"/>
    <w:rsid w:val="00C2428A"/>
    <w:rsid w:val="00C258BA"/>
    <w:rsid w:val="00C30348"/>
    <w:rsid w:val="00C351FF"/>
    <w:rsid w:val="00C46EC7"/>
    <w:rsid w:val="00C47D7D"/>
    <w:rsid w:val="00C53AB0"/>
    <w:rsid w:val="00C60D48"/>
    <w:rsid w:val="00C64B76"/>
    <w:rsid w:val="00C70364"/>
    <w:rsid w:val="00C7256C"/>
    <w:rsid w:val="00C74E3F"/>
    <w:rsid w:val="00C867E4"/>
    <w:rsid w:val="00C8748C"/>
    <w:rsid w:val="00C93978"/>
    <w:rsid w:val="00C944D9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700C"/>
    <w:rsid w:val="00D52B84"/>
    <w:rsid w:val="00D70491"/>
    <w:rsid w:val="00D73FAF"/>
    <w:rsid w:val="00D853A8"/>
    <w:rsid w:val="00D92AE7"/>
    <w:rsid w:val="00DC3523"/>
    <w:rsid w:val="00DD37BF"/>
    <w:rsid w:val="00DE6BAD"/>
    <w:rsid w:val="00DF2B1B"/>
    <w:rsid w:val="00E0078E"/>
    <w:rsid w:val="00E11235"/>
    <w:rsid w:val="00E14D0B"/>
    <w:rsid w:val="00E41B27"/>
    <w:rsid w:val="00E41D4A"/>
    <w:rsid w:val="00E5013F"/>
    <w:rsid w:val="00E5033E"/>
    <w:rsid w:val="00E56776"/>
    <w:rsid w:val="00E61448"/>
    <w:rsid w:val="00E66EC2"/>
    <w:rsid w:val="00E677F3"/>
    <w:rsid w:val="00E8798F"/>
    <w:rsid w:val="00E95F41"/>
    <w:rsid w:val="00E97E50"/>
    <w:rsid w:val="00EA0A0D"/>
    <w:rsid w:val="00EB1399"/>
    <w:rsid w:val="00EB20A5"/>
    <w:rsid w:val="00ED0442"/>
    <w:rsid w:val="00ED6B79"/>
    <w:rsid w:val="00EE0212"/>
    <w:rsid w:val="00EE3A13"/>
    <w:rsid w:val="00EE78C3"/>
    <w:rsid w:val="00EF3840"/>
    <w:rsid w:val="00EF5B77"/>
    <w:rsid w:val="00F172D5"/>
    <w:rsid w:val="00F2511A"/>
    <w:rsid w:val="00F3008E"/>
    <w:rsid w:val="00F330E9"/>
    <w:rsid w:val="00F348D0"/>
    <w:rsid w:val="00F503BA"/>
    <w:rsid w:val="00F551E3"/>
    <w:rsid w:val="00F56CE9"/>
    <w:rsid w:val="00F72065"/>
    <w:rsid w:val="00F723A6"/>
    <w:rsid w:val="00F7569C"/>
    <w:rsid w:val="00F835BF"/>
    <w:rsid w:val="00F90419"/>
    <w:rsid w:val="00F948C8"/>
    <w:rsid w:val="00FA4403"/>
    <w:rsid w:val="00FA6E01"/>
    <w:rsid w:val="00FA7193"/>
    <w:rsid w:val="00FB7EE5"/>
    <w:rsid w:val="00FC5C6E"/>
    <w:rsid w:val="00FE0FD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Школьник2</cp:lastModifiedBy>
  <cp:revision>1</cp:revision>
  <dcterms:created xsi:type="dcterms:W3CDTF">2012-07-19T10:35:00Z</dcterms:created>
  <dcterms:modified xsi:type="dcterms:W3CDTF">2012-07-19T10:43:00Z</dcterms:modified>
</cp:coreProperties>
</file>