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9" w:rsidRDefault="002A3C56" w:rsidP="001D5C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color w:val="FF0000"/>
          <w:sz w:val="32"/>
          <w:szCs w:val="26"/>
          <w:u w:val="single"/>
          <w:lang w:eastAsia="ru-RU"/>
        </w:rPr>
        <w:t>ПРОЕКТ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расписания проведения ГИА-</w:t>
      </w:r>
      <w:r w:rsidR="00CC2777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11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в 201</w:t>
      </w:r>
      <w:r w:rsidR="00FD344E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7</w:t>
      </w: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 xml:space="preserve"> году </w:t>
      </w:r>
    </w:p>
    <w:p w:rsidR="00F54043" w:rsidRPr="00F34279" w:rsidRDefault="002A3C56" w:rsidP="001D5C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</w:pPr>
      <w:r w:rsidRPr="002A3C56">
        <w:rPr>
          <w:rFonts w:ascii="Times New Roman" w:eastAsia="Times New Roman" w:hAnsi="Times New Roman" w:cs="Times New Roman"/>
          <w:b/>
          <w:color w:val="333333"/>
          <w:sz w:val="32"/>
          <w:szCs w:val="26"/>
          <w:lang w:eastAsia="ru-RU"/>
        </w:rPr>
        <w:t>по периодам проведения</w:t>
      </w:r>
    </w:p>
    <w:p w:rsidR="00F34279" w:rsidRPr="002A3C56" w:rsidRDefault="00F34279" w:rsidP="001D5C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2A3C56" w:rsidRPr="00F34279" w:rsidRDefault="002A3C56" w:rsidP="001D5C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  <w:r w:rsidRPr="00F34279"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  <w:t>Досрочный период</w:t>
      </w:r>
    </w:p>
    <w:tbl>
      <w:tblPr>
        <w:tblStyle w:val="a6"/>
        <w:tblW w:w="10740" w:type="dxa"/>
        <w:jc w:val="center"/>
        <w:tblLook w:val="04A0" w:firstRow="1" w:lastRow="0" w:firstColumn="1" w:lastColumn="0" w:noHBand="0" w:noVBand="1"/>
      </w:tblPr>
      <w:tblGrid>
        <w:gridCol w:w="1951"/>
        <w:gridCol w:w="4394"/>
        <w:gridCol w:w="4395"/>
      </w:tblGrid>
      <w:tr w:rsidR="002A3C56" w:rsidRPr="001D5C29" w:rsidTr="00E07D0C">
        <w:trPr>
          <w:jc w:val="center"/>
        </w:trPr>
        <w:tc>
          <w:tcPr>
            <w:tcW w:w="1951" w:type="dxa"/>
            <w:shd w:val="clear" w:color="auto" w:fill="FCED92"/>
          </w:tcPr>
          <w:p w:rsidR="002A3C56" w:rsidRPr="001D5C29" w:rsidRDefault="002A3C56" w:rsidP="001D5C2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5C2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4" w:type="dxa"/>
            <w:shd w:val="clear" w:color="auto" w:fill="FCED92"/>
          </w:tcPr>
          <w:p w:rsidR="002A3C56" w:rsidRPr="001D5C29" w:rsidRDefault="00F51C6A" w:rsidP="001D5C2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5C2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</w:t>
            </w:r>
            <w:r w:rsidR="002A3C56" w:rsidRPr="001D5C2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4395" w:type="dxa"/>
            <w:shd w:val="clear" w:color="auto" w:fill="FCED92"/>
          </w:tcPr>
          <w:p w:rsidR="002A3C56" w:rsidRPr="001D5C29" w:rsidRDefault="002A3C56" w:rsidP="001D5C2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D5C2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ГВЭ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14 марта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Б, </w:t>
            </w:r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16 марта (</w:t>
            </w:r>
            <w:proofErr w:type="spell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информатика и ИКТ, история, химия</w:t>
            </w:r>
          </w:p>
        </w:tc>
        <w:tc>
          <w:tcPr>
            <w:tcW w:w="4395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информатика и ИКТ, история, химия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18 марта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иностранные языки (</w:t>
            </w:r>
            <w:proofErr w:type="spell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20 марта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22 марта (</w:t>
            </w:r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биология, физика</w:t>
            </w:r>
          </w:p>
        </w:tc>
        <w:tc>
          <w:tcPr>
            <w:tcW w:w="4395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биология, физика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24 марта (</w:t>
            </w:r>
            <w:proofErr w:type="spell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литература</w:t>
            </w:r>
          </w:p>
        </w:tc>
        <w:tc>
          <w:tcPr>
            <w:tcW w:w="4395" w:type="dxa"/>
            <w:shd w:val="clear" w:color="auto" w:fill="FCED92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литература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3 апреля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химия, информатика и ИКТ, ин</w:t>
            </w:r>
            <w:r w:rsidR="001D5C29"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остранные языки (</w:t>
            </w:r>
            <w:proofErr w:type="spellStart"/>
            <w:r w:rsidR="001D5C29"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устн</w:t>
            </w:r>
            <w:proofErr w:type="spellEnd"/>
            <w:r w:rsidR="001D5C29"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), история</w:t>
            </w:r>
          </w:p>
        </w:tc>
        <w:tc>
          <w:tcPr>
            <w:tcW w:w="4395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химия, информатика и ИКТ, иностранные языки, история,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5 апреля (</w:t>
            </w:r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иностранные языки, география, обществознание, физика, биология</w:t>
            </w:r>
          </w:p>
        </w:tc>
        <w:tc>
          <w:tcPr>
            <w:tcW w:w="4395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география, обществознание, физика, биология</w:t>
            </w:r>
          </w:p>
        </w:tc>
      </w:tr>
      <w:tr w:rsidR="00FD344E" w:rsidRPr="001D5C29" w:rsidTr="00E07D0C">
        <w:trPr>
          <w:jc w:val="center"/>
        </w:trPr>
        <w:tc>
          <w:tcPr>
            <w:tcW w:w="1951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7 апреля (</w:t>
            </w:r>
            <w:proofErr w:type="spell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русский язык, математика Б, </w:t>
            </w:r>
            <w:proofErr w:type="gramStart"/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  <w:shd w:val="clear" w:color="auto" w:fill="FFC000"/>
          </w:tcPr>
          <w:p w:rsidR="00FD344E" w:rsidRPr="001D5C29" w:rsidRDefault="00FD344E" w:rsidP="001D5C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русский язык, математика </w:t>
            </w:r>
          </w:p>
        </w:tc>
      </w:tr>
    </w:tbl>
    <w:p w:rsidR="001D5C29" w:rsidRDefault="001D5C29" w:rsidP="001D5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2A3C56" w:rsidRPr="001D5C29" w:rsidRDefault="002A3C56" w:rsidP="001D5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5C29">
        <w:rPr>
          <w:rFonts w:ascii="Times New Roman" w:hAnsi="Times New Roman" w:cs="Times New Roman"/>
          <w:b/>
          <w:sz w:val="32"/>
        </w:rPr>
        <w:t>Основной период</w:t>
      </w:r>
    </w:p>
    <w:tbl>
      <w:tblPr>
        <w:tblStyle w:val="1-3"/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4395"/>
      </w:tblGrid>
      <w:tr w:rsidR="006A3848" w:rsidRPr="001D5C29" w:rsidTr="00E07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2A3C56" w:rsidRPr="001D5C29" w:rsidRDefault="002A3C56" w:rsidP="001D5C2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94" w:type="dxa"/>
            <w:shd w:val="clear" w:color="auto" w:fill="FECAFF"/>
          </w:tcPr>
          <w:p w:rsidR="002A3C56" w:rsidRPr="001D5C29" w:rsidRDefault="00F51C6A" w:rsidP="001D5C29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A3C56" w:rsidRPr="001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</w:t>
            </w:r>
          </w:p>
        </w:tc>
        <w:tc>
          <w:tcPr>
            <w:tcW w:w="4395" w:type="dxa"/>
            <w:shd w:val="clear" w:color="auto" w:fill="FECAFF"/>
          </w:tcPr>
          <w:p w:rsidR="002A3C56" w:rsidRPr="001D5C29" w:rsidRDefault="002A3C56" w:rsidP="001D5C29">
            <w:pPr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29 мая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география, информатика и ИКТ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география, информатика и ИКТ</w:t>
            </w:r>
          </w:p>
        </w:tc>
        <w:bookmarkStart w:id="0" w:name="_GoBack"/>
        <w:bookmarkEnd w:id="0"/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31 мая (</w:t>
            </w:r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2 июня (</w:t>
            </w:r>
            <w:proofErr w:type="spell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химия, история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химия, история</w:t>
            </w:r>
          </w:p>
        </w:tc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5 июня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7 июня (</w:t>
            </w:r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5C29" w:rsidDel="000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9 июня (</w:t>
            </w:r>
            <w:proofErr w:type="spell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13 июня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физика, литература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физика, литература</w:t>
            </w:r>
          </w:p>
        </w:tc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15 июня (</w:t>
            </w:r>
            <w:proofErr w:type="spell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</w:t>
            </w:r>
            <w:r w:rsidRPr="001D5C29" w:rsidDel="000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иностранные языки, биология</w:t>
            </w:r>
            <w:r w:rsidRPr="001D5C29" w:rsidDel="000E1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16 июня (</w:t>
            </w:r>
            <w:proofErr w:type="spell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иностранные языки (</w:t>
            </w:r>
            <w:proofErr w:type="spell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ECAFF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17 июня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иностранные языки (</w:t>
            </w:r>
            <w:proofErr w:type="spellStart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proofErr w:type="spellEnd"/>
            <w:r w:rsidRPr="001D5C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shd w:val="clear" w:color="auto" w:fill="FECAFF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178EC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19 июня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география, химия, история, информатика и ИКТ</w:t>
            </w:r>
          </w:p>
        </w:tc>
        <w:tc>
          <w:tcPr>
            <w:tcW w:w="4395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география, химия, история, информатика и ИКТ</w:t>
            </w:r>
          </w:p>
        </w:tc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178EC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20 июня (</w:t>
            </w:r>
            <w:proofErr w:type="spellStart"/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E178EC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физика, обществознание</w:t>
            </w:r>
          </w:p>
        </w:tc>
        <w:tc>
          <w:tcPr>
            <w:tcW w:w="4395" w:type="dxa"/>
            <w:shd w:val="clear" w:color="auto" w:fill="E178EC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литература, физика, обществознание</w:t>
            </w: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178EC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21 июня (</w:t>
            </w:r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биология, иностранные языки</w:t>
            </w:r>
          </w:p>
        </w:tc>
        <w:tc>
          <w:tcPr>
            <w:tcW w:w="4395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биология, иностранные языки</w:t>
            </w:r>
          </w:p>
        </w:tc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178EC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22 июня (</w:t>
            </w:r>
            <w:proofErr w:type="spell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E178EC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иностранные языки (</w:t>
            </w:r>
            <w:proofErr w:type="spellStart"/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устн</w:t>
            </w:r>
            <w:proofErr w:type="spellEnd"/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  <w:shd w:val="clear" w:color="auto" w:fill="E178EC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178EC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28 июня (</w:t>
            </w:r>
            <w:proofErr w:type="gram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</w:t>
            </w:r>
            <w:proofErr w:type="gram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математика Б, математика </w:t>
            </w:r>
            <w:proofErr w:type="gramStart"/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математика </w:t>
            </w:r>
          </w:p>
        </w:tc>
      </w:tr>
      <w:tr w:rsidR="003248B7" w:rsidRPr="001D5C29" w:rsidTr="00E07D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178EC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29 июня (</w:t>
            </w:r>
            <w:proofErr w:type="spell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E178EC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  <w:tc>
          <w:tcPr>
            <w:tcW w:w="4395" w:type="dxa"/>
            <w:shd w:val="clear" w:color="auto" w:fill="E178EC"/>
          </w:tcPr>
          <w:p w:rsidR="003248B7" w:rsidRPr="001D5C29" w:rsidRDefault="003248B7" w:rsidP="001D5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русский язык</w:t>
            </w:r>
          </w:p>
        </w:tc>
      </w:tr>
      <w:tr w:rsidR="003248B7" w:rsidRPr="001D5C29" w:rsidTr="00E07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178EC"/>
          </w:tcPr>
          <w:p w:rsidR="003248B7" w:rsidRPr="001D5C29" w:rsidRDefault="003248B7" w:rsidP="001D5C2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30 июня (</w:t>
            </w:r>
            <w:proofErr w:type="spellStart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1D5C2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4395" w:type="dxa"/>
            <w:shd w:val="clear" w:color="auto" w:fill="E178EC"/>
          </w:tcPr>
          <w:p w:rsidR="003248B7" w:rsidRPr="001D5C29" w:rsidRDefault="003248B7" w:rsidP="001D5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C29">
              <w:rPr>
                <w:rFonts w:ascii="Times New Roman" w:hAnsi="Times New Roman" w:cs="Times New Roman"/>
                <w:i/>
                <w:sz w:val="28"/>
                <w:szCs w:val="28"/>
              </w:rPr>
              <w:t>резерв: по всем предметам</w:t>
            </w:r>
          </w:p>
        </w:tc>
      </w:tr>
    </w:tbl>
    <w:p w:rsidR="00F51C6A" w:rsidRPr="001D5C29" w:rsidRDefault="00F51C6A" w:rsidP="001D5C2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6"/>
          <w:szCs w:val="6"/>
          <w:lang w:eastAsia="ru-RU"/>
        </w:rPr>
      </w:pPr>
    </w:p>
    <w:sectPr w:rsidR="00F51C6A" w:rsidRPr="001D5C29" w:rsidSect="001D5C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00"/>
    <w:multiLevelType w:val="multilevel"/>
    <w:tmpl w:val="6254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E2DE8"/>
    <w:multiLevelType w:val="multilevel"/>
    <w:tmpl w:val="BF4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56"/>
    <w:rsid w:val="001564FD"/>
    <w:rsid w:val="001D5C29"/>
    <w:rsid w:val="002A3C56"/>
    <w:rsid w:val="002D7931"/>
    <w:rsid w:val="003248B7"/>
    <w:rsid w:val="006A3848"/>
    <w:rsid w:val="008D0A66"/>
    <w:rsid w:val="00901048"/>
    <w:rsid w:val="00CC2777"/>
    <w:rsid w:val="00E07D0C"/>
    <w:rsid w:val="00F34279"/>
    <w:rsid w:val="00F51C6A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C56"/>
    <w:rPr>
      <w:color w:val="0000FF"/>
      <w:u w:val="single"/>
    </w:rPr>
  </w:style>
  <w:style w:type="character" w:styleId="a4">
    <w:name w:val="Emphasis"/>
    <w:basedOn w:val="a0"/>
    <w:uiPriority w:val="20"/>
    <w:qFormat/>
    <w:rsid w:val="002A3C56"/>
    <w:rPr>
      <w:i/>
      <w:iCs/>
    </w:rPr>
  </w:style>
  <w:style w:type="paragraph" w:styleId="a5">
    <w:name w:val="Normal (Web)"/>
    <w:basedOn w:val="a"/>
    <w:uiPriority w:val="99"/>
    <w:unhideWhenUsed/>
    <w:rsid w:val="002A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2A3C56"/>
  </w:style>
  <w:style w:type="character" w:customStyle="1" w:styleId="font6">
    <w:name w:val="font6"/>
    <w:basedOn w:val="a0"/>
    <w:rsid w:val="002A3C56"/>
  </w:style>
  <w:style w:type="character" w:customStyle="1" w:styleId="font7">
    <w:name w:val="font7"/>
    <w:basedOn w:val="a0"/>
    <w:rsid w:val="002A3C56"/>
  </w:style>
  <w:style w:type="table" w:styleId="a6">
    <w:name w:val="Table Grid"/>
    <w:basedOn w:val="a1"/>
    <w:uiPriority w:val="59"/>
    <w:rsid w:val="002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6A3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3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3C56"/>
    <w:rPr>
      <w:color w:val="0000FF"/>
      <w:u w:val="single"/>
    </w:rPr>
  </w:style>
  <w:style w:type="character" w:styleId="a4">
    <w:name w:val="Emphasis"/>
    <w:basedOn w:val="a0"/>
    <w:uiPriority w:val="20"/>
    <w:qFormat/>
    <w:rsid w:val="002A3C56"/>
    <w:rPr>
      <w:i/>
      <w:iCs/>
    </w:rPr>
  </w:style>
  <w:style w:type="paragraph" w:styleId="a5">
    <w:name w:val="Normal (Web)"/>
    <w:basedOn w:val="a"/>
    <w:uiPriority w:val="99"/>
    <w:unhideWhenUsed/>
    <w:rsid w:val="002A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2A3C56"/>
  </w:style>
  <w:style w:type="character" w:customStyle="1" w:styleId="font6">
    <w:name w:val="font6"/>
    <w:basedOn w:val="a0"/>
    <w:rsid w:val="002A3C56"/>
  </w:style>
  <w:style w:type="character" w:customStyle="1" w:styleId="font7">
    <w:name w:val="font7"/>
    <w:basedOn w:val="a0"/>
    <w:rsid w:val="002A3C56"/>
  </w:style>
  <w:style w:type="table" w:styleId="a6">
    <w:name w:val="Table Grid"/>
    <w:basedOn w:val="a1"/>
    <w:uiPriority w:val="59"/>
    <w:rsid w:val="002A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Grid 1 Accent 1"/>
    <w:basedOn w:val="a1"/>
    <w:uiPriority w:val="67"/>
    <w:rsid w:val="00F3427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3">
    <w:name w:val="Medium Grid 1 Accent 3"/>
    <w:basedOn w:val="a1"/>
    <w:uiPriority w:val="67"/>
    <w:rsid w:val="006A3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Егорова Любовь Евгеньевна</cp:lastModifiedBy>
  <cp:revision>5</cp:revision>
  <dcterms:created xsi:type="dcterms:W3CDTF">2016-10-14T08:52:00Z</dcterms:created>
  <dcterms:modified xsi:type="dcterms:W3CDTF">2016-10-14T09:16:00Z</dcterms:modified>
</cp:coreProperties>
</file>