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DB" w:rsidRDefault="00BD2DDB" w:rsidP="00BD2DDB"/>
    <w:p w:rsidR="009246F0" w:rsidRDefault="003D30C5" w:rsidP="00BD2DDB">
      <w:r>
        <w:rPr>
          <w:noProof/>
          <w:lang w:eastAsia="ru-RU"/>
        </w:rPr>
        <w:drawing>
          <wp:inline distT="0" distB="0" distL="0" distR="0" wp14:anchorId="02B45F79" wp14:editId="5CBF5B0E">
            <wp:extent cx="3143250" cy="857250"/>
            <wp:effectExtent l="0" t="0" r="0" b="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46F0" w:rsidRDefault="009246F0" w:rsidP="00BD2DDB"/>
    <w:p w:rsidR="009246F0" w:rsidRDefault="009246F0" w:rsidP="00BD2DDB"/>
    <w:p w:rsidR="00BD2DDB" w:rsidRPr="00E25D1D" w:rsidRDefault="00BD2DDB" w:rsidP="00BD2DDB">
      <w:pPr>
        <w:rPr>
          <w:rFonts w:ascii="Times New Roman" w:hAnsi="Times New Roman" w:cs="Times New Roman"/>
          <w:b/>
          <w:sz w:val="32"/>
          <w:szCs w:val="32"/>
        </w:rPr>
      </w:pPr>
      <w:r w:rsidRPr="00E25D1D">
        <w:rPr>
          <w:rFonts w:ascii="Times New Roman" w:hAnsi="Times New Roman" w:cs="Times New Roman"/>
          <w:b/>
          <w:sz w:val="32"/>
          <w:szCs w:val="32"/>
        </w:rPr>
        <w:t>Что требует новый стандарт от учителя</w:t>
      </w:r>
    </w:p>
    <w:p w:rsidR="00BD2DDB" w:rsidRDefault="00BD2DDB" w:rsidP="00BD2DDB">
      <w:r>
        <w:t xml:space="preserve">Сегодня в стране реализуется Федеральный государственный образовательный стандарт общего начального образования, но вскоре будет реализовываться уже принятый стандарт основного общего образования, а затем и стандарт образования старшей школы. Это означает, что дети, которые в этом году пошли в первый класс и начали учиться по новым стандартам, до окончания школы будут учиться по новым стандартам. </w:t>
      </w:r>
    </w:p>
    <w:p w:rsidR="00BD2DDB" w:rsidRDefault="00BD2DDB" w:rsidP="00BD2DDB">
      <w:r>
        <w:t xml:space="preserve">Какие же требования эти стандарты предъявляют к учителю?  </w:t>
      </w:r>
    </w:p>
    <w:p w:rsidR="00BD2DDB" w:rsidRDefault="00BD2DDB" w:rsidP="00BD2DDB">
      <w:r>
        <w:t>Требования – к кому?</w:t>
      </w:r>
    </w:p>
    <w:p w:rsidR="00BD2DDB" w:rsidRDefault="00BD2DDB" w:rsidP="00BD2DDB">
      <w:r>
        <w:t xml:space="preserve">Когда я говорю про требования к учителю, надо понимать, что это требования не собственно к учителю, а к тем институтам, которые должны помочь ему овладеть новыми компетенциями, новыми умениями и которые позволят ему успешно реализовывать новые образовательные стандарты. </w:t>
      </w:r>
      <w:proofErr w:type="gramStart"/>
      <w:r>
        <w:t>Это</w:t>
      </w:r>
      <w:proofErr w:type="gramEnd"/>
      <w:r>
        <w:t xml:space="preserve"> прежде всего курсы и институты повышения квалификации, методические службы различного уровня, психологи. С другой стороны  </w:t>
      </w:r>
      <w:proofErr w:type="gramStart"/>
      <w:r>
        <w:t>–э</w:t>
      </w:r>
      <w:proofErr w:type="gramEnd"/>
      <w:r>
        <w:t>то требования, которые предъявляются к нашим педагогическим вузам, к программам, которые реализуются в педагогических вузах. Ведь выпускники вузов придут в школу, которая работает по этим самым новым образовательным стандартам. И, соответственно, их подготовка должна отвечать тем требованиям, которые предъявляют к учителю новые Федеральные государственные образовательные стандарты.</w:t>
      </w:r>
    </w:p>
    <w:p w:rsidR="00BD2DDB" w:rsidRDefault="00BD2DDB" w:rsidP="00BD2DDB">
      <w:r>
        <w:t xml:space="preserve"> </w:t>
      </w:r>
    </w:p>
    <w:p w:rsidR="00BD2DDB" w:rsidRDefault="00BD2DDB" w:rsidP="00BD2DDB">
      <w:r>
        <w:t>Что же это за требования и чем отличаются Федеральные государственные образовательные стандарты нового поколения от тех стандартов, которые регулировали работу школы в прошлом?</w:t>
      </w:r>
    </w:p>
    <w:p w:rsidR="00BD2DDB" w:rsidRDefault="00BD2DDB" w:rsidP="00BD2DDB">
      <w:r w:rsidRPr="00F12814">
        <w:rPr>
          <w:b/>
        </w:rPr>
        <w:t xml:space="preserve">Прежде </w:t>
      </w:r>
      <w:proofErr w:type="gramStart"/>
      <w:r w:rsidRPr="00F12814">
        <w:rPr>
          <w:b/>
        </w:rPr>
        <w:t>всего</w:t>
      </w:r>
      <w:proofErr w:type="gramEnd"/>
      <w:r w:rsidRPr="00F12814">
        <w:rPr>
          <w:b/>
        </w:rPr>
        <w:t xml:space="preserve"> это новые требования к результативности образования.</w:t>
      </w:r>
      <w:r>
        <w:t xml:space="preserve"> В новом стандарте впервые зафиксированы требования к результатам освоения основной образовательной программы трех уровней или трех типов – это </w:t>
      </w:r>
      <w:r w:rsidRPr="00F12814">
        <w:rPr>
          <w:b/>
        </w:rPr>
        <w:t>предметные результаты</w:t>
      </w:r>
      <w:r>
        <w:t>, или знания в предметных областях: русского языка, математики, естествознания, литературного чтения; физики, химии, истории и так далее.</w:t>
      </w:r>
    </w:p>
    <w:p w:rsidR="00BD2DDB" w:rsidRDefault="00BD2DDB" w:rsidP="00BD2DDB">
      <w:r>
        <w:t xml:space="preserve"> </w:t>
      </w:r>
    </w:p>
    <w:p w:rsidR="00BD2DDB" w:rsidRPr="00F12814" w:rsidRDefault="00BD2DDB" w:rsidP="00BD2DDB">
      <w:pPr>
        <w:rPr>
          <w:b/>
        </w:rPr>
      </w:pPr>
      <w:r>
        <w:t xml:space="preserve">Но кроме предметных результатов в ФГОС предъявлены требования также </w:t>
      </w:r>
      <w:r w:rsidRPr="00F12814">
        <w:rPr>
          <w:b/>
        </w:rPr>
        <w:t xml:space="preserve">к </w:t>
      </w:r>
      <w:proofErr w:type="spellStart"/>
      <w:r w:rsidRPr="00F12814">
        <w:rPr>
          <w:b/>
        </w:rPr>
        <w:t>метапредметным</w:t>
      </w:r>
      <w:proofErr w:type="spellEnd"/>
      <w:r w:rsidRPr="00F12814">
        <w:rPr>
          <w:b/>
        </w:rPr>
        <w:t xml:space="preserve"> результатам и к личностным результатам. О чем идет речь, что это такое?</w:t>
      </w:r>
    </w:p>
    <w:p w:rsidR="00BD2DDB" w:rsidRDefault="00BD2DDB" w:rsidP="00BD2DDB"/>
    <w:p w:rsidR="00BD2DDB" w:rsidRDefault="00BD2DDB" w:rsidP="00BD2DDB">
      <w:r>
        <w:lastRenderedPageBreak/>
        <w:t xml:space="preserve">Поговорим сначала о </w:t>
      </w:r>
      <w:proofErr w:type="spellStart"/>
      <w:r>
        <w:t>метапредметных</w:t>
      </w:r>
      <w:proofErr w:type="spellEnd"/>
      <w:r>
        <w:t xml:space="preserve"> результатах, поскольку это действительно наиболее существенное новшество стандартов. А еще потому, что личностный результат, в отличие от результатов предметных и </w:t>
      </w:r>
      <w:proofErr w:type="spellStart"/>
      <w:r>
        <w:t>метапредметных</w:t>
      </w:r>
      <w:proofErr w:type="spellEnd"/>
      <w:r>
        <w:t xml:space="preserve">, согласно Федеральным государственным стандартам, не измеряется, то есть дети не будут оцениваться по степени достижения ими личностных результатов. Я считаю это справедливым, потому что не так легко оценить личностные достижения. Когда речь начинает заходить об инструментах оценки личностных результатов или личностных достижений, обязательно разгорается дискуссия, значит, этот инструментарий неоднозначен. С одной стороны, неправомерно загружать учителя оценкой этих личностных результатов, а с другой стороны, возможно, здесь есть и какая-то угроза для свободного личностного развития. Поэтому </w:t>
      </w:r>
      <w:proofErr w:type="gramStart"/>
      <w:r>
        <w:t>поговорим</w:t>
      </w:r>
      <w:proofErr w:type="gramEnd"/>
      <w:r>
        <w:t xml:space="preserve"> прежде всего о </w:t>
      </w:r>
      <w:proofErr w:type="spellStart"/>
      <w:r>
        <w:t>метапредметных</w:t>
      </w:r>
      <w:proofErr w:type="spellEnd"/>
      <w:r>
        <w:t xml:space="preserve"> результатах. Что это такое и чем они отличаются от </w:t>
      </w:r>
      <w:proofErr w:type="gramStart"/>
      <w:r>
        <w:t>предметных</w:t>
      </w:r>
      <w:proofErr w:type="gramEnd"/>
      <w:r>
        <w:t>?</w:t>
      </w:r>
    </w:p>
    <w:p w:rsidR="00BD2DDB" w:rsidRDefault="00BD2DDB" w:rsidP="00BD2DDB">
      <w:proofErr w:type="gramStart"/>
      <w:r>
        <w:t>Одним из примеров, на котором можно провести это различие, является международное измерение качества образования, в котором Россия участвует на протяжении многих лет.</w:t>
      </w:r>
      <w:proofErr w:type="gramEnd"/>
      <w:r>
        <w:t xml:space="preserve"> Нам интересно измерение, которое называется аббревиатурой PISA. Это исследование, которое проводилось уже несколько раз, и его результаты </w:t>
      </w:r>
      <w:proofErr w:type="gramStart"/>
      <w:r>
        <w:t>произвели очень большое влияние</w:t>
      </w:r>
      <w:proofErr w:type="gramEnd"/>
      <w:r>
        <w:t xml:space="preserve"> на образовательные системы стран-участниц и стали поводом задуматься руководителям стран и руководителям образования, да и президентам.</w:t>
      </w:r>
    </w:p>
    <w:p w:rsidR="00BD2DDB" w:rsidRDefault="00BD2DDB" w:rsidP="00BD2DDB">
      <w:r>
        <w:t>Например, президент США Барак Обама в одном из своих первых выступлений после избрания его на пост президента заявил о том, что результаты, которые американские школьники показывают в международных измерениях, не могут удовлетворять. При этом нужно сказать, что США в этих измерениях находятся выше, чем Россия, которая стабильно занимает место ниже среднего.</w:t>
      </w:r>
    </w:p>
    <w:p w:rsidR="00BD2DDB" w:rsidRDefault="00BD2DDB" w:rsidP="00BD2DDB">
      <w:r>
        <w:t>Многие отечественные эксперты склонны объяснять столь низкую результативность наших школьников тем, что задания оказались необычными для них. В чем же необычность заданий? Оказывается, детям не просто нужно было решить какую-то задачу, а предлагался достаточно большой объем информации, из которой им самим нужно было выбрать нужную, чтобы ответить на вопросы, сопоставить различные точки зрения, выбрать наиболее приемлемую стратегию решения задачи. В общем, соотнести те знания, которые у них есть в области математики, естествознания, языка, так как в PISA измеряется еще и грамотность чтения, то есть умения вычитать, понять содержание текста и применить.</w:t>
      </w:r>
    </w:p>
    <w:p w:rsidR="00BD2DDB" w:rsidRPr="00F12814" w:rsidRDefault="00BD2DDB" w:rsidP="00BD2DDB">
      <w:pPr>
        <w:rPr>
          <w:b/>
        </w:rPr>
      </w:pPr>
      <w:r>
        <w:t xml:space="preserve">Так какими компетентностями не обладают наши дети? </w:t>
      </w:r>
      <w:proofErr w:type="spellStart"/>
      <w:r>
        <w:t>Метапредметными</w:t>
      </w:r>
      <w:proofErr w:type="spellEnd"/>
      <w:r>
        <w:t xml:space="preserve">, </w:t>
      </w:r>
      <w:proofErr w:type="spellStart"/>
      <w:r>
        <w:t>надпредметными</w:t>
      </w:r>
      <w:proofErr w:type="spellEnd"/>
      <w:r>
        <w:t>, или теми, которые не решаются и которыми нельзя овладеть просто в процессе обучения, например, математики</w:t>
      </w:r>
      <w:r w:rsidRPr="00F12814">
        <w:rPr>
          <w:b/>
        </w:rPr>
        <w:t xml:space="preserve">. И для того чтобы сформировались эти самые </w:t>
      </w:r>
      <w:proofErr w:type="spellStart"/>
      <w:r w:rsidRPr="00F12814">
        <w:rPr>
          <w:b/>
        </w:rPr>
        <w:t>метапредметные</w:t>
      </w:r>
      <w:proofErr w:type="spellEnd"/>
      <w:r w:rsidRPr="00F12814">
        <w:rPr>
          <w:b/>
        </w:rPr>
        <w:t xml:space="preserve"> результаты, нужно строить процесс обучения и в том числе обучения математике, русскому языку, чтению, естествознанию, истории и так далее каким-то другим образом. Каким? И что же должно формироваться как на уроках, так и вне уроков?</w:t>
      </w:r>
    </w:p>
    <w:p w:rsidR="00BD2DDB" w:rsidRPr="00F12814" w:rsidRDefault="00BD2DDB" w:rsidP="00BD2DDB">
      <w:pPr>
        <w:rPr>
          <w:b/>
        </w:rPr>
      </w:pPr>
      <w:r w:rsidRPr="00F12814">
        <w:rPr>
          <w:b/>
        </w:rPr>
        <w:t xml:space="preserve">Если обобщить требования к </w:t>
      </w:r>
      <w:proofErr w:type="spellStart"/>
      <w:r w:rsidRPr="00F12814">
        <w:rPr>
          <w:b/>
        </w:rPr>
        <w:t>метапредметным</w:t>
      </w:r>
      <w:proofErr w:type="spellEnd"/>
      <w:r w:rsidRPr="00F12814">
        <w:rPr>
          <w:b/>
        </w:rPr>
        <w:t xml:space="preserve"> умениям, то можно выделить следующие их группы. Во-первых, это умение планировать собственную деятельность. То есть ребенок сам должен сопоставить задачу с теми условиями, в которых задача предъявлена, суметь сопоставить содержание этой задачи с собственными умениями, оценить свои собственные действия и внести, если это необходимо, коррективы.</w:t>
      </w:r>
    </w:p>
    <w:p w:rsidR="00BD2DDB" w:rsidRPr="00F12814" w:rsidRDefault="00BD2DDB" w:rsidP="00BD2DDB">
      <w:pPr>
        <w:rPr>
          <w:b/>
        </w:rPr>
      </w:pPr>
      <w:r>
        <w:t xml:space="preserve">Еще один </w:t>
      </w:r>
      <w:proofErr w:type="spellStart"/>
      <w:r>
        <w:t>метапредметный</w:t>
      </w:r>
      <w:proofErr w:type="spellEnd"/>
      <w:r>
        <w:t xml:space="preserve"> результат </w:t>
      </w:r>
      <w:r w:rsidRPr="00F12814">
        <w:rPr>
          <w:b/>
        </w:rPr>
        <w:t xml:space="preserve">– универсальные учебные действия. Это действия, связанные с работой в группе, способностью соотносить свои действия с действиями других, </w:t>
      </w:r>
      <w:r w:rsidRPr="00F12814">
        <w:rPr>
          <w:b/>
        </w:rPr>
        <w:lastRenderedPageBreak/>
        <w:t>способностью выполнять различные функции в группе. То есть, другими словами, способность к эффективному действию при решении тех или иных задач.</w:t>
      </w:r>
    </w:p>
    <w:p w:rsidR="00BD2DDB" w:rsidRDefault="00BD2DDB" w:rsidP="00BD2DDB">
      <w:r>
        <w:t>Еще одна группа универсальных учебных действий связана с владением компьютерной грамотностью, способностью использовать данные из сети интернет для решения задач.</w:t>
      </w:r>
    </w:p>
    <w:p w:rsidR="00BD2DDB" w:rsidRDefault="00BD2DDB" w:rsidP="00BD2DDB">
      <w:r>
        <w:t xml:space="preserve">Итак, что же, собственно говоря, нового должен уметь учитель для того, чтобы сформировать универсальные учебные действия? Прежде </w:t>
      </w:r>
      <w:proofErr w:type="gramStart"/>
      <w:r>
        <w:t>всего</w:t>
      </w:r>
      <w:proofErr w:type="gramEnd"/>
      <w:r>
        <w:t xml:space="preserve"> учитель должен овладеть технологией, которая способствует развитию детской рефлексии – способности планировать и оценивать свои собственные действия. Мы рассчитываем, что большую помощь в овладении этими технологиями оказали курсы повышения квалификации, которые в течение прошлого учебного года проходили по всей стране.</w:t>
      </w:r>
    </w:p>
    <w:p w:rsidR="00BD2DDB" w:rsidRDefault="00BD2DDB" w:rsidP="00BD2DDB">
      <w:r>
        <w:t xml:space="preserve">Измерения, которые приносит сейчас стандарт в систему образования, появляются не только из успехов или неудач в международных измерениях. Эти стандарты основываются на хорошо известных и проработанных на протяжении многих лет отечественных психолого-педагогических разработках Василия Давыдова, Даниила </w:t>
      </w:r>
      <w:proofErr w:type="spellStart"/>
      <w:r>
        <w:t>Эльконина</w:t>
      </w:r>
      <w:proofErr w:type="spellEnd"/>
      <w:r>
        <w:t xml:space="preserve"> и всей научной школы, которую принято называть школой Выготского. В отечественной психолого-педагогической науке существуют технологии, которыми учитель должен овладеть. На протяжении многих лет они реализовывались в экспериментальном режиме, и, пожалуй, давно уже пора было перевести их в разряд действующих, функционирующих в школе.</w:t>
      </w:r>
    </w:p>
    <w:p w:rsidR="00BD2DDB" w:rsidRDefault="00BD2DDB" w:rsidP="00BD2DDB">
      <w:r>
        <w:t xml:space="preserve">Если говорить о тех результатах, которые называются </w:t>
      </w:r>
      <w:proofErr w:type="spellStart"/>
      <w:r>
        <w:t>метапредметными</w:t>
      </w:r>
      <w:proofErr w:type="spellEnd"/>
      <w:r>
        <w:t xml:space="preserve">, то одним из важнейших результатов является умение работать в группе. Этой проблеме посвящена замечательная книга исследователя Галины </w:t>
      </w:r>
      <w:proofErr w:type="spellStart"/>
      <w:r>
        <w:t>Цукерман</w:t>
      </w:r>
      <w:proofErr w:type="spellEnd"/>
      <w:r>
        <w:t>, которая называется «Виды обобщения в обучении». К сожалению, книга давно не переиздавалась, но в электронном виде ее можно найти. Книгу имеет смысл прочитать каждому учителю. Ведь процесс обучения – это процесс коллективный, равно как и процесс мышления, процесс понимания, это предмет взаимодействия между людьми. Идея заключается в том, что любое действие, любое умение, во-первых, сначала существует в процессе взаимодействия между людьми, а в процессе обучения это умение становится достоянием каждого ребенка. То есть, когда дети работают в группе, это не просто случайное собрание и не просто совместное времяпрепровождение. Это особая учебная ситуация, в которой происходит коллективно-распределенная деятельность.</w:t>
      </w:r>
    </w:p>
    <w:p w:rsidR="00BD2DDB" w:rsidRDefault="00BD2DDB" w:rsidP="00BD2DDB">
      <w:r>
        <w:t xml:space="preserve">Еще один момент, о котором нельзя не сказать, – это компьютерная грамотность. Да, действительно, дети очень быстро осваивают все новое, а бабушки и дедушки умиляются тому, как быстро их внуки овладевают этой непонятной техникой. Сначала были компьютеры, которые хотя бы слегка напоминали телевизор, сейчас совершенно новое поколение техники – </w:t>
      </w:r>
      <w:proofErr w:type="spellStart"/>
      <w:r>
        <w:t>айфоны</w:t>
      </w:r>
      <w:proofErr w:type="spellEnd"/>
      <w:r>
        <w:t xml:space="preserve">, </w:t>
      </w:r>
      <w:proofErr w:type="spellStart"/>
      <w:r>
        <w:t>айпады</w:t>
      </w:r>
      <w:proofErr w:type="spellEnd"/>
      <w:r>
        <w:t xml:space="preserve">, мобильные телефоны. Но, как мне кажется, от умиления необходимо перейти к какому-то действию. Когда учителя с гордостью говорили, что ученики владеют компьютером лучше нас, эта пора уже прошла. И тому есть две причины. Во-первых, если мы хотим, чтобы наше образование было конкурентоспособным, то мы, безусловно, должны осваивать пространство компьютерных технологий. Мы понимаем, что компьютер дает очень много преимуществ, начиная от графики и заканчивая бездонным хранилищем информации. Было бы большой ошибкой пренебрегать этими технологиями, иначе школьное образование станет для детей совершенно непривлекательным. Поэтому в рамках нового образовательного стандарта предъявляются достаточно серьезные требования к компьютерному оснащению школ, и в том числе к наличию свободного доступа к интернету. Теперь становится необходимым применение и </w:t>
      </w:r>
      <w:r>
        <w:lastRenderedPageBreak/>
        <w:t>использование компьютерных средств и средств и ресурсов сети интернет не только при подготовке к занятиям, но и на самих занятиях.</w:t>
      </w:r>
    </w:p>
    <w:p w:rsidR="00BD2DDB" w:rsidRDefault="00BD2DDB" w:rsidP="00BD2DDB">
      <w:r>
        <w:t>Второй момент касается работы с источниками информации. Если мы проследим за содержанием их работы за компьютером, в первую очередь в интернете, то мы увидим, что очень многие из них не выходят дальше социальных сетей и общаются со своими сверстниками, а в качестве ресурсов информации используют лишь самые простые и самые доступные. В этом смысле важнейшим инструментом и важнейшей заботой для учителя должно стать обучение детей работать с информацией, обучение способам поиска и сопоставления информации и включения ее в решение тех задач, которые ставятся в процессе образования.</w:t>
      </w:r>
    </w:p>
    <w:p w:rsidR="00BD2DDB" w:rsidRDefault="00BD2DDB" w:rsidP="00BD2DDB">
      <w:r>
        <w:t xml:space="preserve">И в завершение несколько слов о личностных результатах, формирование и достижение которых требуют от учителя особых умений. И я бы хотел отметить только некоторые из этих результатов, которые формируются не в ходе какой-то особой воспитательной работы по развитию личности или принятию личностью социальных норм, а в ходе всего образовательного </w:t>
      </w:r>
      <w:proofErr w:type="gramStart"/>
      <w:r>
        <w:t>процесса</w:t>
      </w:r>
      <w:proofErr w:type="gramEnd"/>
      <w:r>
        <w:t xml:space="preserve"> как в урочных, так и во внеурочных формах. Самое главное, что должно происходить с ребенком в этом плане, – это развитие его чувства ответственности, способности принимать решения, овладения начальными формами адаптации в современном быстро изменяющемся мире, способности понимать и уважать точку зрения другого, принятие позиции ученика. Все это помимо развития эстетических потребностей, потребностей здорового образа жизни, ценностей и так далее.</w:t>
      </w:r>
    </w:p>
    <w:p w:rsidR="00BD2DDB" w:rsidRDefault="00BD2DDB" w:rsidP="00BD2DDB">
      <w:r>
        <w:t xml:space="preserve">Хотелось бы отметить, что многие из личностных результатов неразрывно связаны с результатами </w:t>
      </w:r>
      <w:proofErr w:type="spellStart"/>
      <w:r>
        <w:t>метапредметными</w:t>
      </w:r>
      <w:proofErr w:type="spellEnd"/>
      <w:r>
        <w:t xml:space="preserve">. Ведь чтобы вступить в диалог </w:t>
      </w:r>
      <w:proofErr w:type="gramStart"/>
      <w:r>
        <w:t>с</w:t>
      </w:r>
      <w:proofErr w:type="gramEnd"/>
      <w:r>
        <w:t xml:space="preserve"> </w:t>
      </w:r>
      <w:proofErr w:type="gramStart"/>
      <w:r>
        <w:t>другим</w:t>
      </w:r>
      <w:proofErr w:type="gramEnd"/>
      <w:r>
        <w:t xml:space="preserve">, когда речь идет о понимании точки зрения другого человека, надо суметь этого другого услышать. А это как раз и есть </w:t>
      </w:r>
      <w:proofErr w:type="spellStart"/>
      <w:r>
        <w:t>метапредметный</w:t>
      </w:r>
      <w:proofErr w:type="spellEnd"/>
      <w:r>
        <w:t xml:space="preserve"> результат.</w:t>
      </w:r>
    </w:p>
    <w:p w:rsidR="00BD2DDB" w:rsidRDefault="00BD2DDB" w:rsidP="00BD2DDB">
      <w:r>
        <w:t xml:space="preserve">Педагогические вузы сегодня работают тоже по новым стандартам, и мне кажется, что задача сегодня состоит в том, чтобы насытить образовательные программы, соответствующие новым стандартам, содержанием, которое связано с новыми школьными стандартами. </w:t>
      </w:r>
      <w:proofErr w:type="gramStart"/>
      <w:r>
        <w:t>Чтобы у учителя, который со студенческой скамьи придет завтра в школу, не было необходимости заново понимать ту образовательную ситуацию, в которую он попадает, и чтобы он пришел в школу подготовленным к достижению той самой результативности образования, о которой говорится в новых стандартах.</w:t>
      </w:r>
      <w:proofErr w:type="gramEnd"/>
      <w:r>
        <w:t xml:space="preserve"> И в этом смысле, с одной стороны, в содержании образования педагогических вузов должны быть представлены лучшие образцы, лучшие достижения отечественной и зарубежной мысли в области образования. С другой стороны, в ходе обучения студенты должны знакомиться с самыми прогрессивными образовательными практиками и видеть те школы, в которых Федеральный государственный образовательный стандарт реализуется наилучшим образом.</w:t>
      </w:r>
    </w:p>
    <w:p w:rsidR="00BD2DDB" w:rsidRDefault="00BD2DDB" w:rsidP="00BD2DDB">
      <w:r>
        <w:t xml:space="preserve">Игорь </w:t>
      </w:r>
      <w:proofErr w:type="spellStart"/>
      <w:r>
        <w:t>Шиян</w:t>
      </w:r>
      <w:proofErr w:type="spellEnd"/>
    </w:p>
    <w:p w:rsidR="00BD2DDB" w:rsidRDefault="00BD2DDB" w:rsidP="00BD2DDB"/>
    <w:p w:rsidR="00BD2DDB" w:rsidRDefault="00BD2DDB" w:rsidP="00BD2DDB">
      <w:proofErr w:type="spellStart"/>
      <w:r>
        <w:t>Tags</w:t>
      </w:r>
      <w:proofErr w:type="spellEnd"/>
      <w:r>
        <w:t xml:space="preserve">: Игорь </w:t>
      </w:r>
      <w:proofErr w:type="spellStart"/>
      <w:r>
        <w:t>Шиян</w:t>
      </w:r>
      <w:proofErr w:type="spellEnd"/>
      <w:r>
        <w:t xml:space="preserve">, ФГОС, </w:t>
      </w:r>
      <w:proofErr w:type="spellStart"/>
      <w:r>
        <w:t>метапредметные</w:t>
      </w:r>
      <w:proofErr w:type="spellEnd"/>
      <w:r>
        <w:t xml:space="preserve"> результаты</w:t>
      </w:r>
    </w:p>
    <w:p w:rsidR="003D30C5" w:rsidRDefault="003D30C5" w:rsidP="00B5070B">
      <w:pPr>
        <w:spacing w:after="0" w:line="240" w:lineRule="auto"/>
        <w:ind w:firstLine="600"/>
        <w:jc w:val="both"/>
      </w:pPr>
    </w:p>
    <w:p w:rsidR="003D30C5" w:rsidRDefault="003D30C5" w:rsidP="00B5070B">
      <w:pPr>
        <w:spacing w:after="0" w:line="240" w:lineRule="auto"/>
        <w:ind w:firstLine="600"/>
        <w:jc w:val="both"/>
      </w:pPr>
    </w:p>
    <w:p w:rsidR="003D30C5" w:rsidRDefault="003D30C5" w:rsidP="00B5070B">
      <w:pPr>
        <w:spacing w:after="0" w:line="240" w:lineRule="auto"/>
        <w:ind w:firstLine="600"/>
        <w:jc w:val="both"/>
      </w:pPr>
    </w:p>
    <w:p w:rsidR="003D30C5" w:rsidRDefault="003D30C5" w:rsidP="00B5070B">
      <w:pPr>
        <w:spacing w:after="0" w:line="240" w:lineRule="auto"/>
        <w:ind w:firstLine="600"/>
        <w:jc w:val="both"/>
      </w:pPr>
    </w:p>
    <w:p w:rsidR="003D30C5" w:rsidRDefault="003D30C5" w:rsidP="00B5070B">
      <w:pPr>
        <w:spacing w:after="0" w:line="240" w:lineRule="auto"/>
        <w:ind w:firstLine="600"/>
        <w:jc w:val="both"/>
      </w:pPr>
    </w:p>
    <w:p w:rsidR="003D30C5" w:rsidRDefault="003D30C5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C5" w:rsidRDefault="003D30C5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C5" w:rsidRDefault="003D30C5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C5" w:rsidRDefault="003D30C5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же должен быть учитель нового поколения? </w:t>
      </w:r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вырастить новое поколение детей, учитель должен быть другой формации. Он должен быть эрудированным и гибким в поведении, увлеченным и умеющим увлекать детей, открытым в общении.</w:t>
      </w:r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должен проявляется в следующих взаимосвязанных характеристиках: общей эрудиции, включающей глубокое знание психологических, физиологических, возрастных особенностей детей, а также способов и условий их развития; качествах личности учителя, стиле его педагогической деятельности и характере его общения с учеником и окружающими, его ценностных установках. Такой учитель обладает той составляющей педагогического мастерства, которая позволяет ему успешно передавать ученику необходимый, даже расширенный объем предметных знаний, обучать его предметным действиям и применению полученных знаний в типовой ситуации. </w:t>
      </w:r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материалы по введению ФГОС нового поколения свидетельствуют о том</w:t>
      </w:r>
      <w:proofErr w:type="gramEnd"/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авторы особую роль отводят учителю: он сам должен быть примером для подражания, находиться в постоянном поиске, самообразовании, самосовершенствоваться. Работая по новым стандартам, актуализирует проблему повышения профессиональной компетентности учителя.</w:t>
      </w:r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Отличительная особенность нового стандарта - его </w:t>
      </w:r>
      <w:proofErr w:type="spellStart"/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Главная цель - развитие личности. Система образования отказывается от традиционного представления результатов обучения в виде знаний, умений и навыков. Стандарт указывает реальные виды деятельности. В основе реализации стандарта основного общего образования лежит системно-</w:t>
      </w:r>
      <w:proofErr w:type="spellStart"/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предполагающий широкое внедрение в практику обучения проектной и исследовательской деятельности. Надо сказать, что проектная деятельность широко используется учителями школы на уроках и во внеурочное время, как в старших, так и в младших классах. </w:t>
      </w:r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побуждает учителя планировать не только урок в целом, но и вариативную деятельность ребенка, в которой учителю в большей мере приходится следовать за ходом мысли ученика, так как главная составляющая не быть передатчиком, транслятором знаний, а проектировать образовательную среду ученика, класса, учить ребёнка добывать знания, самосовершенствоваться, </w:t>
      </w:r>
      <w:proofErr w:type="spellStart"/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самореализовываться</w:t>
      </w:r>
      <w:proofErr w:type="spellEnd"/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во много раз сложнее.</w:t>
      </w:r>
      <w:proofErr w:type="gramEnd"/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эффективности работы учителя являются: профессиональная компетентность, научно-теоретическая и методическая подготовка, способность выявлять причины затруднений обучающегося и оказывать ему необходимую информационную помощь, направлять обсуждение на анализ и поиск новых, прогнозировать действия ученика и его развитие в целом, связывать контрольно-диагностические действия с анализом траектории развития ученика и целями работы с ним, планировать свою деятельность и учить планированию ученика, находить и оценивать</w:t>
      </w:r>
      <w:proofErr w:type="gramEnd"/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в ребёнке даже в неправильных его поступках. </w:t>
      </w:r>
      <w:proofErr w:type="gramEnd"/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компетентности, можно сказать и о широкой эрудиции в области преподаваемого предмета, выходящей за рамки школьной программы. Это позволяет им быть интересными ученику в той части общения с ним, которая лежит в русле интересов самого ученика. Они способны ответить на вопросы и сообщить ученику много дополнительной информации. Но рамки их компетентности не выходят за пределы информированности в данной предметной области знаний и не распространяются на вопросы индивидуальных особенностей учащихся, способов их диагностики, вариативной работы с ними. </w:t>
      </w:r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должен быть готов грамотно планировать работу с учащимися с установкой на повышение интереса, использовать индивидуальный подход с учетом результатов </w:t>
      </w:r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диагностики, создавать необходимые условия для интеллектуального развития ребенка. В его взаимодействии с учеником должны рационально сочетаться элементы объяснения и практической работы, теоретической подготовки и обучения рациональным приемам учебной и творческой деятельности. </w:t>
      </w:r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Уверенное владение способами осуществления обратной связи с учащимся должно обеспечить стимулирование деятельности ребенка, оказание своевременной и адекватной помощи учащимся, внушение уверенности и самоуважения. </w:t>
      </w:r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Организуемая им деятельность должна быть разнообразной и сочетать широкий спектр форм, методов, приемов и способов деятельности учителя и ученика. Он должен в совершенстве владеть аналитическими, диагностическими и проектировочными умениями, правильно использовать учебную и воспитательную ситуацию в достижении целей развития школьника. В его задачи входит регулирование и корректирование деятельности и развития ребенка, оценка и поощрение, моделирование развивающих ситуаций и мобилизация энергоресурса учащихся.</w:t>
      </w:r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учителя к реализации ФГОС нового поколения определяет многое: наличие у него соответствующих ценностных ориентаций, любовь к своей профессии, предмету. Практика показывает, предмет, который преподаёт любимый учитель, часто становится любимым предметом ученика.</w:t>
      </w:r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компетентность учителя входит осуществление обучения и воспитания учащихся, использование современных образовательных технологий обучения, в том числе информационно-коммуникативных, способность эффективно применять учебно-методические, информационные, иные ресурсы, постоянно развиваться профессионально и интеллектуально.</w:t>
      </w:r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качества учителя основываются на следующих умениях: модифицировать учебные программы, работать по учебному плану, консультировать учащихся, оказывать помощь в самостоятельном получении знаний. Нужно уважать желание ребёнка работать самостоятельно, умение воздерживаться от вмешательства в творческий процесс ребёнка, поощрять работу над проектами, предложенными учащимися, извлекать максимальную пользу из хобби, конкретных увлечений и наклонностей учащихся.</w:t>
      </w:r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работы учителя с учеником во многом зависит от правильности выбранной учителем стратегии работы с ним. А эта стратегия, в свою очередь, зависит от присущих этому ребенку индивидуальных стратегий познания. Традиционный учитель привычен больше сам </w:t>
      </w:r>
      <w:proofErr w:type="gramStart"/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</w:t>
      </w:r>
      <w:proofErr w:type="gramEnd"/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слушать, так как сами условия массового обучения формируют эту не лучшую учительскую привычку. В традиционном обучении учитель достаточно жестко ведет за собой учеников. Ученик, переключивший свое внимание на что-то другое во время объяснения учителя, уходит в неуправляемый и неконтролируемый полёт мыслей, если такое переключение происходит во время выполнения тренировочных заданий - не происходит формирования необходимых навыков и закладывается дефект усвоения материала и понижение оценки. </w:t>
      </w:r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деятельность учителя по новым стандартам не ограничивается только наблюдением и фиксацией проявлений, а предусматривает более многообразную деятельность по анализу действий ученика, осознанию хода и направлений его мыслей, установлению причин его затруднений и ошибок, то обязательными характеристиками учителя должны быть активность мышления, сильно развитые аналитические и логические функции, воображение.</w:t>
      </w:r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 требования к учителям старшей школы. Учитель должен заниматься научными исследованиями, составлять методические разработки, уметь описывать свой опыт работы. В городе развивается такое направление в работе со школьниками как научно-исследовательское движение. Традицией стало проводить городские конференции среди школьников. Сотрудничество учителя и ученика побуждает их к постоянному действию, творчеству, работе с научно-публицистической литературой, ставить </w:t>
      </w:r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конкретные цели, определять задачи, проводить эксперименты, включаться в исследовательскую деятельность. Ежегодно школьники участвуют в конференциях, где представляют результаты своей работы учёным - членам жюри.</w:t>
      </w:r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Системообразующим фактором всей деятельности учителя становится личность ученика и индивидуально-групповая стратегия его развития, построенная на основе детальной диагностики его особенностей и актуальных возможностей. Эта стратегия отличается динамичностью, поскольку постоянно меняется не только содержание материала, с которым работают учитель и ученик, но и предмет формирующей деятельности в данный момент. Учитель выступает в роли координатора и организатора деятельности ученика, диагноста, консультанта, разработчика педагогических идей, реализация которых приводит к порождению ситуативных предметных идей учеником. </w:t>
      </w:r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учителя и ученика направлено на последовательное и поэтапное развитие тех компонентов интеллектуальной и эмоционально-волевой сферы школьника, которые на данный момент развиты недостаточно, что тормозит общее развитие и мешает развитию ребёнка в полной мере. Но формирование одних компонентов автоматически ведет к формированию других. Поэтому индивидуальная стратегия раскрытия каждого ребенка всегда </w:t>
      </w:r>
      <w:proofErr w:type="spellStart"/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многоступенчата</w:t>
      </w:r>
      <w:proofErr w:type="spellEnd"/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постепенно претерпевает изменения, необходимость которых определяется путем последующего тестирования результатов работы ученика.</w:t>
      </w:r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Вчитываясь в Стандарты нового поколения, каждый ставит перед собой определённые цели, определяет пути их реализации, ищет ответы на поставленные вопросы. Но вопросов больше, чем ответов. Как учителю оценивать причины затруднений и неудач ученика и как обеспечить их устранение? Как разрешить внешние и внутренние конфликты ребенка? Какую помощь оказывать ребенку, в том числе и в налаживании его взаимоотношений с детьми, родителями и другими учителями? Все эти проблемы стоят очень остро именно в современных условиях жизнедеятельности в стандартной среде массовой школы. Не случайно стандарты нового поколения особое внимание уделяют духовно-нравственному воспитанию ребёнка. Проблемой становится отношение и взаимодействие ребенка с классным коллективом, коллективом учителей. </w:t>
      </w:r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для того чтобы перейти на ФГОС второго поколения, нужны педагоги, которые глубоко знают свой предмет, владеют разнообразными методическими средствами и имеют основательную психолого-педагогическую подготовку. Но и этого недостаточно. Каждый учитель должен стать новатором, найти свою методику, отвечающую его личностным качествам, поскольку без этого, всё остальное может остаться лишь формальным и дорогостоящим нововведением, которое так и не «дойдет до живого дела».</w:t>
      </w:r>
    </w:p>
    <w:p w:rsidR="00B5070B" w:rsidRPr="00B5070B" w:rsidRDefault="00B5070B" w:rsidP="00B507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1D" w:rsidRDefault="003D30C5" w:rsidP="00E25D1D">
      <w:hyperlink r:id="rId6" w:history="1">
        <w:r w:rsidR="00E25D1D" w:rsidRPr="00922BF7">
          <w:rPr>
            <w:rStyle w:val="a3"/>
          </w:rPr>
          <w:t>http://eurekanext.livejournal.com/49173.html</w:t>
        </w:r>
        <w:r w:rsidR="00E25D1D" w:rsidRPr="00922BF7">
          <w:rPr>
            <w:rStyle w:val="a3"/>
            <w:noProof/>
            <w:lang w:eastAsia="ru-RU"/>
          </w:rPr>
          <w:drawing>
            <wp:inline distT="0" distB="0" distL="0" distR="0" wp14:anchorId="03359299" wp14:editId="3945A30B">
              <wp:extent cx="1428750" cy="1428750"/>
              <wp:effectExtent l="0" t="0" r="0" b="0"/>
              <wp:docPr id="2" name="Рисунок 2" descr="http://ic.pics.livejournal.com/eurekanext/39604906/70098/70098_60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ic.pics.livejournal.com/eurekanext/39604906/70098/70098_600.jp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B5070B" w:rsidRDefault="00B5070B" w:rsidP="00BD2DDB"/>
    <w:sectPr w:rsidR="00B5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B3"/>
    <w:rsid w:val="003D30C5"/>
    <w:rsid w:val="00617DB3"/>
    <w:rsid w:val="009246F0"/>
    <w:rsid w:val="00973938"/>
    <w:rsid w:val="00B5070B"/>
    <w:rsid w:val="00BD2DDB"/>
    <w:rsid w:val="00BE1434"/>
    <w:rsid w:val="00E25D1D"/>
    <w:rsid w:val="00F1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D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D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urekanext.livejournal.com/4917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</dc:creator>
  <cp:keywords/>
  <dc:description/>
  <cp:lastModifiedBy>АНА</cp:lastModifiedBy>
  <cp:revision>11</cp:revision>
  <cp:lastPrinted>2013-06-24T06:21:00Z</cp:lastPrinted>
  <dcterms:created xsi:type="dcterms:W3CDTF">2013-03-15T06:32:00Z</dcterms:created>
  <dcterms:modified xsi:type="dcterms:W3CDTF">2013-11-20T11:03:00Z</dcterms:modified>
</cp:coreProperties>
</file>