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sz w:val="20"/>
          <w:b w:val="1"/>
        </w:rPr>
      </w:pPr>
      <w:r>
        <w:rPr>
          <w:sz w:val="20"/>
          <w:b w:val="1"/>
        </w:rPr>
        <w:t xml:space="preserve">Пояснительная записка</w:t>
      </w:r>
    </w:p>
    <w:p>
      <w:pPr>
        <w:jc w:val="both"/>
        <w:ind w:left="284" w:firstLine="570"/>
        <w:pStyle w:val="0"/>
        <w:shd w:fill="ffffff"/>
        <w:rPr>
          <w:sz w:val="20"/>
          <w:b w:val="1"/>
          <w:i w:val="1"/>
        </w:rPr>
      </w:pPr>
      <w:r>
        <w:rPr>
          <w:sz w:val="20"/>
          <w:b w:val="1"/>
          <w:i w:val="1"/>
        </w:rPr>
        <w:t xml:space="preserve">Рабочая   программа по </w:t>
      </w:r>
      <w:r>
        <w:rPr>
          <w:sz w:val="20"/>
          <w:b w:val="1"/>
          <w:i w:val="1"/>
          <w:u w:val="single"/>
        </w:rPr>
        <w:t xml:space="preserve">изобразительному искусству для 4 класса</w:t>
      </w:r>
      <w:r>
        <w:rPr>
          <w:sz w:val="20"/>
          <w:b w:val="1"/>
          <w:i w:val="1"/>
        </w:rPr>
        <w:t xml:space="preserve"> на 2016-2017</w:t>
      </w:r>
      <w:r>
        <w:rPr>
          <w:sz w:val="20"/>
          <w:b w:val="1"/>
          <w:i w:val="1"/>
        </w:rPr>
        <w:t xml:space="preserve">учебный год  составлена   на основании Федерального  государственного образовательного стандарта начального общего</w:t>
      </w:r>
    </w:p>
    <w:p>
      <w:pPr>
        <w:jc w:val="both"/>
        <w:pStyle w:val="0"/>
        <w:shd w:fill="ffffff"/>
        <w:rPr>
          <w:sz w:val="20"/>
          <w:b w:val="1"/>
          <w:i w:val="1"/>
        </w:rPr>
      </w:pPr>
      <w:r>
        <w:rPr>
          <w:sz w:val="20"/>
          <w:b w:val="1"/>
          <w:i w:val="1"/>
        </w:rPr>
        <w:t xml:space="preserve">образования и Концепции духовно-нравственного развития и воспитания личности гражданина России, образовательной программы «Школа России», программы «Изобразительное искусство и художественный труд», разработанной под руководством народного художника России, академика РАО  Б. М. Неменского.</w:t>
      </w:r>
    </w:p>
    <w:p>
      <w:pPr>
        <w:jc w:val="center"/>
        <w:pStyle w:val="0"/>
        <w:rPr>
          <w:sz w:val="20"/>
          <w:b w:val="1"/>
        </w:rPr>
      </w:pPr>
    </w:p>
    <w:p>
      <w:pPr>
        <w:ind w:left="-426" w:firstLine="852"/>
        <w:pStyle w:val="0"/>
        <w:rPr>
          <w:sz w:val="20"/>
        </w:rPr>
      </w:pPr>
      <w:r>
        <w:rPr>
          <w:sz w:val="20"/>
          <w:b w:val="1"/>
        </w:rPr>
        <w:t>Целью</w:t>
      </w:r>
      <w:r>
        <w:rPr>
          <w:sz w:val="20"/>
        </w:rPr>
        <w:t xml:space="preserve">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присущи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-использование музыкальных произведений, позволяющих создать целостное преставление о культуре того или иного народа. </w:t>
      </w:r>
    </w:p>
    <w:p>
      <w:pPr>
        <w:jc w:val="center"/>
        <w:ind w:left="-426" w:firstLine="852"/>
        <w:pStyle w:val="0"/>
        <w:rPr>
          <w:b w:val="1"/>
        </w:rPr>
      </w:pPr>
      <w:r>
        <w:rPr>
          <w:b w:val="1"/>
        </w:rPr>
        <w:t xml:space="preserve">Содержание учебного курса</w:t>
      </w:r>
    </w:p>
    <w:p>
      <w:pPr>
        <w:jc w:val="both"/>
        <w:ind w:left="-426" w:firstLine="852"/>
        <w:pStyle w:val="0"/>
        <w:rPr>
          <w:sz w:val="20"/>
        </w:rPr>
      </w:pPr>
      <w:r>
        <w:rPr>
          <w:sz w:val="20"/>
        </w:rPr>
        <w:t xml:space="preserve">Общая тема: «Каждый народ - художник (изображение, украшение, постройка в творчестве народов всей земли)»- 34 часа: </w:t>
      </w:r>
    </w:p>
    <w:p>
      <w:pPr>
        <w:jc w:val="both"/>
        <w:ind w:left="-426" w:firstLine="852"/>
        <w:pStyle w:val="0"/>
        <w:rPr>
          <w:sz w:val="20"/>
        </w:rPr>
      </w:pPr>
      <w:r>
        <w:rPr>
          <w:sz w:val="20"/>
        </w:rPr>
        <w:t xml:space="preserve">• Истоки искусства твоего народа – 9 часов </w:t>
      </w:r>
    </w:p>
    <w:p>
      <w:pPr>
        <w:jc w:val="both"/>
        <w:ind w:left="-426" w:firstLine="852"/>
        <w:pStyle w:val="0"/>
        <w:rPr>
          <w:sz w:val="20"/>
        </w:rPr>
      </w:pPr>
      <w:r>
        <w:rPr>
          <w:sz w:val="20"/>
        </w:rPr>
        <w:t xml:space="preserve">• Древние города нашей земли- 7 часов </w:t>
      </w:r>
    </w:p>
    <w:p>
      <w:pPr>
        <w:jc w:val="both"/>
        <w:ind w:left="-426" w:firstLine="852"/>
        <w:pStyle w:val="0"/>
        <w:rPr>
          <w:sz w:val="20"/>
        </w:rPr>
      </w:pPr>
      <w:r>
        <w:rPr>
          <w:sz w:val="20"/>
        </w:rPr>
        <w:t xml:space="preserve">• Каждый народ-художник - 10 часов </w:t>
      </w:r>
    </w:p>
    <w:p>
      <w:pPr>
        <w:jc w:val="both"/>
        <w:ind w:left="-426" w:firstLine="852"/>
        <w:pStyle w:val="0"/>
        <w:rPr>
          <w:sz w:val="20"/>
        </w:rPr>
      </w:pPr>
      <w:r>
        <w:rPr>
          <w:sz w:val="20"/>
        </w:rPr>
        <w:t xml:space="preserve">• Искусство объединяет народы- 8 часов </w:t>
      </w:r>
    </w:p>
    <w:p>
      <w:pPr>
        <w:jc w:val="both"/>
        <w:ind w:left="-426" w:firstLine="852"/>
        <w:pStyle w:val="0"/>
        <w:rPr>
          <w:sz w:val="20"/>
        </w:rPr>
      </w:pPr>
    </w:p>
    <w:p>
      <w:pPr>
        <w:jc w:val="both"/>
        <w:ind w:left="-426" w:firstLine="1135"/>
        <w:pStyle w:val="0"/>
        <w:shd w:fill="ffffff"/>
        <w:rPr>
          <w:sz w:val="20"/>
          <w:b w:val="1"/>
        </w:rPr>
      </w:pPr>
      <w:r>
        <w:rPr>
          <w:sz w:val="20"/>
          <w:b w:val="1"/>
        </w:rPr>
        <w:t xml:space="preserve">ИСТОКИ  ИСКУССТВА ТВОЕГО  НАРОДА (9ч.)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Пейзаж родной земли</w:t>
      </w:r>
    </w:p>
    <w:p>
      <w:pPr>
        <w:jc w:val="both"/>
        <w:ind w:left="-426" w:firstLine="1135"/>
        <w:pStyle w:val="0"/>
        <w:spacing w:before="14"/>
        <w:shd w:fill="ffffff"/>
        <w:rPr>
          <w:sz w:val="20"/>
        </w:rPr>
      </w:pPr>
      <w:r>
        <w:rPr>
          <w:sz w:val="20"/>
        </w:rPr>
        <w:t xml:space="preserve">Характерные черты, своеобразие родного пейзажа. Изобра​жение пейзажа нашей средней полосы, выявление его особой красоты.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гуашь, мелки, бумага.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природы, репродукции картин рус​ских художников-пейзажистов.</w:t>
      </w:r>
    </w:p>
    <w:p>
      <w:pPr>
        <w:jc w:val="both"/>
        <w:ind w:left="-426" w:firstLine="1135"/>
        <w:pStyle w:val="0"/>
        <w:spacing w:before="12"/>
        <w:shd w:fill="ffffff"/>
        <w:rPr>
          <w:sz w:val="20"/>
        </w:rPr>
      </w:pPr>
      <w:r>
        <w:rPr>
          <w:sz w:val="20"/>
          <w:b w:val="1"/>
          <w:i w:val="1"/>
        </w:rPr>
        <w:t xml:space="preserve">Музыкальный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русские народные песни.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Образ традиционного русского дома (избы)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Знакомство с конструкцией избы, значение ее частей. Зада​ние: моделирование из бумаги (или лепка) избы. Индивидуаль​но-коллективная работа.</w:t>
      </w:r>
    </w:p>
    <w:p>
      <w:pPr>
        <w:jc w:val="both"/>
        <w:ind w:left="-426" w:firstLine="1135"/>
        <w:pStyle w:val="0"/>
        <w:spacing w:before="6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  </w:t>
      </w:r>
      <w:r>
        <w:rPr>
          <w:sz w:val="20"/>
        </w:rPr>
        <w:t xml:space="preserve">бумага,   картон,   ножницы;   пластилин,   стеки.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деревянных ансамблей из этногра​фических музеев.</w:t>
      </w:r>
    </w:p>
    <w:p>
      <w:pPr>
        <w:jc w:val="both"/>
        <w:pStyle w:val="0"/>
        <w:spacing w:before="17"/>
        <w:shd w:fill="ffffff"/>
        <w:rPr>
          <w:sz w:val="20"/>
        </w:rPr>
      </w:pPr>
      <w:r>
        <w:rPr>
          <w:sz w:val="20"/>
          <w:b w:val="1"/>
          <w:i w:val="1"/>
        </w:rPr>
        <w:t xml:space="preserve">           Задание на дом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найти изображения русской деревни, ее по​строек.</w:t>
      </w:r>
    </w:p>
    <w:p>
      <w:pPr>
        <w:jc w:val="both"/>
        <w:ind w:left="-426" w:firstLine="1135"/>
        <w:pStyle w:val="0"/>
        <w:spacing w:before="14"/>
        <w:shd w:fill="ffffff"/>
        <w:rPr>
          <w:sz w:val="20"/>
        </w:rPr>
      </w:pPr>
      <w:r>
        <w:rPr>
          <w:sz w:val="20"/>
          <w:b w:val="1"/>
        </w:rPr>
        <w:t xml:space="preserve">Украшения деревянных построек и их значение</w:t>
      </w:r>
    </w:p>
    <w:p>
      <w:pPr>
        <w:jc w:val="both"/>
        <w:ind w:left="-426" w:firstLine="1135"/>
        <w:pStyle w:val="0"/>
        <w:spacing w:before="3"/>
        <w:shd w:fill="ffffff"/>
        <w:rPr>
          <w:sz w:val="20"/>
        </w:rPr>
      </w:pPr>
      <w:r>
        <w:rPr>
          <w:sz w:val="20"/>
        </w:rPr>
        <w:t xml:space="preserve">Единство в работе трех Мастеров. Магические представле​ния как поэтические образы мира. Изба — образ лица человека; окно, очи дома, украшались наличниками; фасад — лобной доской, причелинами.   Украшение   «деревянных»   построек,   созданных на прошлом уроке (индивидуально или коллективно). Дополни​тельно — изображение избы (гуашь, кисти).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белая тонированная или оберточная бумага, ножницы, клей или пластилин для объемных построек.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из серий «Этнографические музеи», «Русское  народное  искусство»,  «Деревянное  зодчество  Руси».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В. Белов. «Лад».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Деревня — деревянный мир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Знакомство с русской деревянной архитектурой: избы, воро​та, амбары, колодцы... Деревянное церковное зодчество. Изобра​жение    деревни — коллективное    панно    или    индивидуальная работа.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гуашь, бумага, клей, ножницы.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Образ красоты человека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У каждого народа складывается свой образ женской и муж​ской красоты. Это выражает традиционная народная одежда. Образ мужчины неотделим от его труда. В нем соединены пред​ставления о могучей силе и доброте — «добрый молодец». В об​разе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Изображение женских и мужских народных образов индиви​дуально или для панно. Фигуры вклеивает в панно группа «главного художника». Обратить внимание, что фигуры в дет​ских работах должны быть в движении, не должны напоминать выставку одежд. При наличии дополнительных уроков — изго​товление кукол по типу народных тряпичных или лепных фигур для уже созданной «деревни».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бумага, гуашь, клей, ножницы.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слайды материалов этнографических музе​ев, книги о народном искусстве, работы художников И. Билиби-на, И. Аргунова, А. Венецианова, М. Врубеля и других.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фрагменты былин, русских сказок, отрыв​ки из поэм Н. Некрасова.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Музыкальный ряд: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народные песни.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Народные праздники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Роль праздников в жизни людей. Календарные праздники: осенний праздник урожая, ярмарки и т. д. Праздник — это об​раз идеальной, счастливой жизни.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Создание работ на тему народного праздника с обобщением материала темы.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склеенное полотнище обоев для панно и листы бумаги, гуашь, кисти, ножницы, клей.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работы Б. Кустодиева, К. Юона, Ф. Маляви​на; произведения народного декоративного искусства.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И. Токмакова. «Ярмарка». </w:t>
      </w:r>
      <w:r>
        <w:rPr>
          <w:sz w:val="20"/>
          <w:i w:val="1"/>
        </w:rPr>
        <w:t xml:space="preserve">Музыкальный ряд: </w:t>
      </w:r>
      <w:r>
        <w:rPr>
          <w:sz w:val="20"/>
        </w:rPr>
        <w:t xml:space="preserve">Р. Щедрин. «Озорные частушки»; Н. Рим-ский-Корсаков. «Снегурочка».</w:t>
      </w:r>
    </w:p>
    <w:p>
      <w:pPr>
        <w:jc w:val="both"/>
        <w:ind w:left="-426" w:firstLine="1135"/>
        <w:pStyle w:val="0"/>
        <w:shd w:fill="ffffff"/>
        <w:rPr>
          <w:sz w:val="20"/>
        </w:rPr>
      </w:pP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ДРЕВНИЕ ГОРОДА ТВОЕЙ ЗЕМЛИ (7 ч.)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Каждый город особенный. У него свое неповторимое лицо, свой характер. Каждый город имеет 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отража​ясь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Древнерусский город-крепость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Изучение конструкций и пропорций крепостных башен горо​дов. Постройка крепостных стен и башен из бумаги или пласти​лина. Возможен изобразительный вариант выполнения задания. </w:t>
      </w:r>
      <w:r>
        <w:rPr>
          <w:sz w:val="20"/>
          <w:i w:val="1"/>
        </w:rPr>
        <w:t xml:space="preserve">Материал: </w:t>
      </w:r>
      <w:r>
        <w:rPr>
          <w:sz w:val="20"/>
        </w:rPr>
        <w:t xml:space="preserve">согласно выбранному варианту задания. </w:t>
      </w:r>
      <w:r>
        <w:rPr>
          <w:sz w:val="20"/>
          <w:b w:val="1"/>
        </w:rPr>
        <w:t xml:space="preserve">Древние соборы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Знакомство с архитектурой древнерусского каменного храма. Конструкция, символика храма. Постройка древнего собора из бумаги. Коллективная работа.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бумага,  ножницы,  клей  или  пластилин, стеки. </w:t>
      </w:r>
      <w:r>
        <w:rPr>
          <w:sz w:val="20"/>
          <w:i w:val="1"/>
        </w:rPr>
        <w:t xml:space="preserve">Зрительный ряд: </w:t>
      </w:r>
      <w:r>
        <w:rPr>
          <w:sz w:val="20"/>
        </w:rPr>
        <w:t xml:space="preserve">репродукции  произведений А.  Васнецова, И. Билибина, Н. Рериха; слайды на темы «Прогулка по Крем​лю», «Соборы Московского Кремля». </w:t>
      </w:r>
      <w:r>
        <w:rPr>
          <w:sz w:val="20"/>
          <w:b w:val="1"/>
        </w:rPr>
        <w:t xml:space="preserve">Древний город и его жители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Моделирование всего жилого наполнения города. Заверше​ние «постройки» древнего города. Возможный вариант: изобра​жение древнерусского города.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тушь, перо (пастель), бумага. </w:t>
      </w:r>
      <w:r>
        <w:rPr>
          <w:sz w:val="20"/>
          <w:i w:val="1"/>
        </w:rPr>
        <w:t xml:space="preserve">Зрительный ряд: </w:t>
      </w:r>
      <w:r>
        <w:rPr>
          <w:sz w:val="20"/>
        </w:rPr>
        <w:t xml:space="preserve">произведения А. Васнецова; книги, слайды с видами древних русских городов. </w:t>
      </w:r>
      <w:r>
        <w:rPr>
          <w:sz w:val="20"/>
          <w:b w:val="1"/>
        </w:rPr>
        <w:t xml:space="preserve">Древнерусские воины-защитники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Изображение   древнерусских   воинов,   княжеской   дружины. Одежда и оружие воинов. </w:t>
      </w:r>
      <w:r>
        <w:rPr>
          <w:sz w:val="20"/>
          <w:i w:val="1"/>
        </w:rPr>
        <w:t xml:space="preserve">Материалы: </w:t>
      </w:r>
      <w:r>
        <w:rPr>
          <w:sz w:val="20"/>
        </w:rPr>
        <w:t xml:space="preserve">гуашь, бумага.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репродукции работ И. Билибина, В. Васне​цова; иллюстрации детских книг. 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Древние города Русской земли</w:t>
      </w:r>
    </w:p>
    <w:p>
      <w:pPr>
        <w:jc w:val="both"/>
        <w:ind w:left="-426" w:firstLine="1135"/>
        <w:pStyle w:val="0"/>
        <w:shd w:fill="ffffff"/>
        <w:rPr>
          <w:sz w:val="20"/>
          <w:b w:val="1"/>
        </w:rPr>
      </w:pPr>
      <w:r>
        <w:rPr>
          <w:sz w:val="20"/>
        </w:rPr>
        <w:t xml:space="preserve">Знакомство с своеобразием разных городов — Москвы, Нов​города, Пскова, Владимира, Суздаля и других. Они похожи и не​похожи между собой. Изображение разных характеров русских городов. Практическая работа или беседа.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графическая техника (мелки, монотипия) или живопись (гуашь, кисти), бумага.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Узорочье теремов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Образы теремной архитектуры. Расписные интерьеры, израз​цы. Изображение интерьера палаты — подготовка фона для сле​дующего ' задания.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бумага (тонированная или цветная), гуашь, кисти.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«Древние палаты Московского Кремля»; В. Васнецов. «Палаты царя Берендея»; произведения И. Билибина, А. Рябушкина.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Праздничный пир в теремных палатах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Коллективное аппликативное панно или индивидуальные изображения пира.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склеенные обои для панно и листы бумаги, гу​ашь, кисти, клей, ножницы.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палат Московского Кремля, иллю​страции к русским сказкам В. Васнецова.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А. Пушкин. «Руслан и Людмила».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Музыкальный ряд: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произведения Ф. Глинки, Н. Римского-Корсакова.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КАЖДЫЙ  НАРОД —ХУДОЖНИК (10 ч.)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Братья-Мастера ведут детей от встречи с корнями родной культуры к осознанию многообразия художественных культур мира.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Учитель может выбрать три культуры, чтобы успеть интерес​но «прожить» их с детьми. Мы предлагаем три культуры в кон​тексте их связей с культурой современного мира: это культура Древней Греции, средневековой (готической) Европы и Японии как пример культуры Востока. Но учитель может взять для изучения/например, Египет, Китай, Индию и т. д. Важно осозна​ние детьми того, что мир художественной жизни на Земле чрез​вычайно многолик и через искусство мы приобщаемся к миро​восприятию, к душе разных народов, сопереживаем им. Именно это нужно формировать на таких уроках.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Художественные культуры мира — это не история искусств этих народов. Это пространственно-предметные миры культуры, в которых выражается душа народа.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Есть удобный методический игровой прием, чтобы увидеть целостно образ культуры: путешествие сказочного героя по раз​ным странам (Садко, Синдбад-мореход, Одиссей, аргонавты и т. д.).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Каждая культура просматривается по четырем парамет​рам: природа, характер построек, люди в этой среде и праздники народов как выражение представлений о счастье и красоте жизни.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Образ художественной культуры Древней  Греции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Разме​ры, пропорции, конструкции храмов гармонично соотносились с человеком. Восхищение гармоничным, спортивно развитым чело​веком — особенность Древней Греции. Изображение фигур олим​пийских спортсменов (фигуры в движении) и участников шест​вия (фигуры в одеждах).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хра​мов (полуобъемные или плоские аппликации) для панно или объемное моделирование из бумаги.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Создание панно «Древнегреческие праздники». Это могут быть Олимпийские игры или праздник Великих Панафиней (тор​жественное шествие в честь красоты человека, его физического совершенства и силы, которым греки поклонялись).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гуашь, ножницы, клей, бумага.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современного облика Греции, произ​ведений древнегреческих скульпторов.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мифы Древней Греции.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Образ художественной культуры Японии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Характерное для японских художников изображение приро​ды через детали: ветка дерева с птичкой; цветок с бабочкой; тра​ва с кузнечиками, стрекозами; ветка цветущей вишни.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Изображение японок в национальной одежде (кимоно) с пе​редачей характерных черт лица, прически, движения, фигуры.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Коллективное панно «Праздник цветения сакуры» или «Праздник хризантем». Отдельные фигуры выполняются инди​видуально и вклеиваются затем в общее панно. Группа «главно​го художника» работает над фоном панно.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большие листы бумаги для коллективной рабо​ты, гуашь, пастель, карандаши, ножницы, клей.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гравюры японских художников Утамаро, Хо-кусай — женские образы, пейзажи; слайды современных городов Японии.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традиционная японская поэзия.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Образ художественной культуры средневековой Западной Европы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Работа над панно «Праздник цехов ремесленников на го​родской площади» с подготовительными этапами изучения архитектуры, одежды человека и его окружения (предметный мир).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большие листы бумаги, гуашь, пастель, кисти, ножницы, клей.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слайды городов Западной Европы, средневе​ковой скульптуры и одежд.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Многообразие художественных культур в мире </w:t>
      </w:r>
      <w:r>
        <w:rPr>
          <w:sz w:val="20"/>
        </w:rPr>
        <w:t xml:space="preserve">(обобщение темы)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Выставка детских работ. Проведение беседы для закрепле​ния в сознании детей темы «Каждый народ — художник» как ве​дущей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зани​маться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</w:t>
      </w:r>
    </w:p>
    <w:p>
      <w:pPr>
        <w:jc w:val="both"/>
        <w:ind w:left="-426" w:firstLine="1135"/>
        <w:pStyle w:val="0"/>
        <w:shd w:fill="ffffff"/>
        <w:rPr>
          <w:sz w:val="20"/>
        </w:rPr>
      </w:pP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ИСКУССТВО ОБЪЕДИНЯЕТ НАРОДЫ (8 ч.)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Последняя тема завершает программу начальной школы, за​канчивается первый этап обучения. Педагогу необходимо завер​шить основные линии осознания  искусства ребенком.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Темы года раскрывали богатство и разнообразие представле​ний народов о красоте явлений жизни. Здесь все — и понимание природы, и связь с ней построек, и одежда, и праздники — раз​ное. Дети и должны были осознать: </w:t>
      </w:r>
      <w:r>
        <w:rPr>
          <w:sz w:val="20"/>
          <w:b w:val="1"/>
        </w:rPr>
        <w:t xml:space="preserve">прекрасно именно то, что че​ловечество столь богато разными художественными культурами и что они не случайно разные.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Теперь задачи принципиально меняются, они как бы </w:t>
      </w:r>
      <w:r>
        <w:rPr>
          <w:sz w:val="20"/>
          <w:i w:val="1"/>
        </w:rPr>
        <w:t xml:space="preserve">противо​положны—от </w:t>
      </w:r>
      <w:r>
        <w:rPr>
          <w:sz w:val="20"/>
        </w:rPr>
        <w:t xml:space="preserve">представлений о великом многообразии к </w:t>
      </w:r>
      <w:r>
        <w:rPr>
          <w:sz w:val="20"/>
          <w:b w:val="1"/>
        </w:rPr>
        <w:t xml:space="preserve">пред​ставлениям о единстве </w:t>
      </w:r>
      <w:r>
        <w:rPr>
          <w:sz w:val="20"/>
        </w:rPr>
        <w:t xml:space="preserve">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вос​принимаемое всеми народами Земли как одинаково прекрасное.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</w:t>
      </w:r>
      <w:r>
        <w:rPr>
          <w:sz w:val="20"/>
          <w:b w:val="1"/>
        </w:rPr>
        <w:t xml:space="preserve">не подчиненных внешним условиям природы и истории..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Все народы воспевают материнство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ис​кусства на эту тему, понятные всем людям.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Дети по представлению изображают мать и дитя, стремясь выразить их единство, ласку, их отношение друг к другу.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гуашь или пастель, бумага, кисти.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икона «Владимирская Богоматерь»; Рафа​эль. «Сикстинская мадонна»; М. Савицкий. «Партизанская ма​донна»; Б. Неменский. «Тишина» и др.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Музыкальный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колыбельная песня.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Все народы воспевают мудрость старости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Есть красота внешняя и внутренняя — красота душевной жизни, красота, в которой выражен жизненный опыт, красота связи поколений.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Задание на изображение любимого пожилого человека. Глав​ное — это стремление выразить его внутренний мир.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гуашь или пастель, бумага, кисти.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портреты работы Рембрандта, автопортрет В. Тропинина, автопортрет Леонардо да Винчи, автопортрет Эль Греко.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Сопереживание — великая тема искусства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С древнейших времен искусство стремилось вызвать сопере​живание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чу​жому горю, чужому страданию.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гуашь (черная или белая), бумага, кисти. 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С.  Боттичелли. «Покинутая»; П. Пикассо. «Нищие»; Рембрандт. «Возвращение блудного сына». 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Литературный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Н. Некрасов. «Плач детей». </w:t>
      </w:r>
      <w:r>
        <w:rPr>
          <w:sz w:val="20"/>
          <w:b w:val="1"/>
        </w:rPr>
        <w:t xml:space="preserve">Герои, борцы и защитники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В борьбе за свободу, справедливость все народы видят про​явление духовной красоты. Все народы воспевают своих героев. У каждого народа многие произведения изобразительного искус​ства, скульптуры, музыки, литературы посвящены этой те​ме. Героическая тема в искусстве разных народов.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Эскиз   памятника   герою,   выбранному   автором  (ребенком). </w:t>
      </w:r>
      <w:r>
        <w:rPr>
          <w:sz w:val="20"/>
          <w:i w:val="1"/>
        </w:rPr>
        <w:t xml:space="preserve">Материалы: </w:t>
      </w:r>
      <w:r>
        <w:rPr>
          <w:sz w:val="20"/>
        </w:rPr>
        <w:t xml:space="preserve">пластилин, стеки.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памятники героям разных народов, памят​ники эпохи Возрождения, скульптурные произведения XIX и XX веков.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Юность и надежды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Тема детства, юности в искусстве. Изображение радости дет​ства, мечты ребенка о счастье, подвигах, путешествиях, откры​тиях.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гуашь или пастель, бумага.                                       </w:t>
      </w:r>
      <w:r>
        <w:rPr>
          <w:sz w:val="20"/>
          <w:i w:val="1"/>
        </w:rPr>
        <w:t>\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В. Тропинин. «Портрет сына»; 3. Серебрякова. «Девочки у рояля» и т. д.    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Искусство народов мира </w:t>
      </w:r>
      <w:r>
        <w:rPr>
          <w:sz w:val="20"/>
        </w:rPr>
        <w:t xml:space="preserve">(обобщение темы)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Итоговая выставка работ. Обсуждение творческих работ уча​щихся.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>Материалы:</w:t>
      </w:r>
      <w:r>
        <w:rPr>
          <w:sz w:val="20"/>
          <w:i w:val="1"/>
        </w:rPr>
        <w:t xml:space="preserve"> </w:t>
      </w:r>
      <w:r>
        <w:rPr>
          <w:sz w:val="20"/>
        </w:rPr>
        <w:t xml:space="preserve">бумага для оформления работ, клей, ножницы и т. д.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  <w:b w:val="1"/>
          <w:i w:val="1"/>
        </w:rPr>
        <w:t xml:space="preserve">Зрительный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лучшие работы за год или за всю начальную 1 школу, коллективные панно, собранный детьми по темам искусствоведческий материал.     </w:t>
      </w:r>
    </w:p>
    <w:p>
      <w:pPr>
        <w:jc w:val="both"/>
        <w:ind w:left="-426" w:firstLine="1135"/>
        <w:pStyle w:val="0"/>
        <w:shd w:fill="ffffff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b w:val="1"/>
          <w:i w:val="1"/>
        </w:rPr>
        <w:t xml:space="preserve">Литературно-музыкальный ряд</w:t>
      </w:r>
      <w:r>
        <w:rPr>
          <w:sz w:val="20"/>
          <w:i w:val="1"/>
        </w:rPr>
        <w:t xml:space="preserve">: </w:t>
      </w:r>
      <w:r>
        <w:rPr>
          <w:sz w:val="20"/>
        </w:rPr>
        <w:t xml:space="preserve">по усмотрению учителя как иллюстрация к сообщениям экскурсоводов.</w:t>
      </w:r>
    </w:p>
    <w:p>
      <w:pPr>
        <w:pStyle w:val="0"/>
        <w:rPr>
          <w:sz w:val="20"/>
        </w:rPr>
      </w:pPr>
    </w:p>
    <w:p>
      <w:pPr>
        <w:jc w:val="both"/>
        <w:ind w:right="5"/>
        <w:pStyle w:val="0"/>
        <w:shd w:fill="ffffff"/>
        <w:rPr>
          <w:sz w:val="28"/>
          <w:b w:val="1"/>
        </w:rPr>
      </w:pPr>
      <w:r>
        <w:rPr>
          <w:sz w:val="28"/>
        </w:rPr>
        <w:t xml:space="preserve">                          </w:t>
      </w:r>
      <w:r>
        <w:rPr>
          <w:sz w:val="28"/>
          <w:b w:val="1"/>
        </w:rPr>
        <w:t xml:space="preserve">Личностные, метапредметные и предметные  результаты освоения учебного предмета </w:t>
      </w:r>
    </w:p>
    <w:p>
      <w:pPr>
        <w:jc w:val="both"/>
        <w:ind w:right="5"/>
        <w:pStyle w:val="0"/>
        <w:shd w:fill="ffffff"/>
        <w:rPr>
          <w:sz w:val="28"/>
          <w:b w:val="1"/>
        </w:rPr>
      </w:pPr>
    </w:p>
    <w:p>
      <w:pPr>
        <w:jc w:val="both"/>
        <w:ind w:left="5" w:right="5" w:firstLine="720"/>
        <w:pStyle w:val="0"/>
        <w:shd w:fill="ffffff"/>
        <w:rPr>
          <w:sz w:val="20"/>
        </w:rPr>
      </w:pPr>
      <w:r>
        <w:rPr>
          <w:sz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>
      <w:pPr>
        <w:jc w:val="both"/>
        <w:ind w:firstLine="720"/>
        <w:pStyle w:val="0"/>
        <w:shd w:fill="ffffff"/>
        <w:rPr>
          <w:sz w:val="20"/>
        </w:rPr>
      </w:pPr>
      <w:r>
        <w:rPr>
          <w:sz w:val="20"/>
          <w:b w:val="1"/>
        </w:rPr>
        <w:t xml:space="preserve">Личностные результаты</w:t>
      </w:r>
      <w:r>
        <w:rPr>
          <w:sz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>
      <w:pPr>
        <w:jc w:val="both"/>
        <w:ind w:right="5"/>
        <w:pStyle w:val="0"/>
        <w:shd w:fill="ffffff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чувство гордости за культуру и искусство Родины, своего народа;</w:t>
      </w:r>
    </w:p>
    <w:p>
      <w:pPr>
        <w:jc w:val="both"/>
        <w:ind w:right="5"/>
        <w:pStyle w:val="0"/>
        <w:shd w:fill="ffffff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уважительное отношение к культуре и искусству других народов нашей страны и мира в целом;</w:t>
      </w:r>
    </w:p>
    <w:p>
      <w:pPr>
        <w:jc w:val="both"/>
        <w:ind w:right="5"/>
        <w:pStyle w:val="0"/>
        <w:shd w:fill="ffffff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понимание особой роли культуры и  искусства в жизни общества и каждого отдельного человека;</w:t>
      </w:r>
    </w:p>
    <w:p>
      <w:pPr>
        <w:jc w:val="both"/>
        <w:ind w:right="5"/>
        <w:pStyle w:val="0"/>
        <w:shd w:fill="ffffff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сформированность эстетических чувств, художественно-творческого мышления, наблюдательности и фантазии;</w:t>
      </w:r>
    </w:p>
    <w:p>
      <w:pPr>
        <w:jc w:val="both"/>
        <w:ind w:right="5"/>
        <w:pStyle w:val="0"/>
        <w:shd w:fill="ffffff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>
      <w:pPr>
        <w:jc w:val="both"/>
        <w:ind w:right="5"/>
        <w:pStyle w:val="0"/>
        <w:shd w:fill="ffffff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сформированность навыков:</w:t>
      </w:r>
    </w:p>
    <w:p>
      <w:pPr>
        <w:jc w:val="both"/>
        <w:pStyle w:val="0"/>
        <w:numPr>
          <w:ilvl w:val="0"/>
          <w:numId w:val="3"/>
        </w:numPr>
        <w:rPr>
          <w:sz w:val="20"/>
          <w:color w:val="000000"/>
        </w:rPr>
      </w:pPr>
      <w:r>
        <w:rPr>
          <w:sz w:val="20"/>
          <w:color w:val="000000"/>
        </w:rPr>
        <w:t xml:space="preserve">овладение навыками коллективной деятельности </w:t>
      </w:r>
      <w:r>
        <w:rPr>
          <w:sz w:val="20"/>
        </w:rPr>
        <w:t xml:space="preserve">в процессе совместной творческой работы </w:t>
      </w:r>
      <w:r>
        <w:rPr>
          <w:sz w:val="20"/>
          <w:color w:val="000000"/>
        </w:rPr>
        <w:t xml:space="preserve">в команде одноклассников под руководством учителя;</w:t>
      </w:r>
    </w:p>
    <w:p>
      <w:pPr>
        <w:jc w:val="both"/>
        <w:pStyle w:val="0"/>
        <w:numPr>
          <w:ilvl w:val="0"/>
          <w:numId w:val="3"/>
        </w:numPr>
        <w:rPr>
          <w:sz w:val="20"/>
          <w:color w:val="000000"/>
        </w:rPr>
      </w:pPr>
      <w:r>
        <w:rPr>
          <w:sz w:val="20"/>
        </w:rPr>
        <w:t xml:space="preserve">умение сотрудничать</w:t>
      </w:r>
      <w:r>
        <w:rPr>
          <w:sz w:val="20"/>
          <w:b w:val="1"/>
        </w:rPr>
        <w:t xml:space="preserve"> </w:t>
      </w:r>
      <w:r>
        <w:rPr>
          <w:sz w:val="20"/>
        </w:rPr>
        <w:t xml:space="preserve">с товарищами в процессе совместной деятельности, соотносить свою часть работы с общим замыслом;</w:t>
      </w:r>
    </w:p>
    <w:p>
      <w:pPr>
        <w:jc w:val="both"/>
        <w:pStyle w:val="0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>
      <w:pPr>
        <w:jc w:val="both"/>
        <w:ind w:left="225"/>
        <w:pStyle w:val="0"/>
        <w:rPr>
          <w:sz w:val="20"/>
          <w:b w:val="1"/>
        </w:rPr>
      </w:pPr>
    </w:p>
    <w:p>
      <w:pPr>
        <w:jc w:val="both"/>
        <w:ind w:left="360"/>
        <w:pStyle w:val="0"/>
        <w:rPr>
          <w:sz w:val="20"/>
        </w:rPr>
      </w:pPr>
      <w:r>
        <w:rPr>
          <w:sz w:val="20"/>
          <w:b w:val="1"/>
        </w:rPr>
        <w:t xml:space="preserve">Метапредметные результаты</w:t>
      </w:r>
      <w:r>
        <w:rPr>
          <w:sz w:val="20"/>
        </w:rPr>
        <w:t xml:space="preserve"> характеризуют уровень</w:t>
      </w:r>
    </w:p>
    <w:p>
      <w:pPr>
        <w:jc w:val="both"/>
        <w:pStyle w:val="0"/>
        <w:rPr>
          <w:sz w:val="20"/>
        </w:rPr>
      </w:pPr>
      <w:r>
        <w:rPr>
          <w:sz w:val="20"/>
        </w:rPr>
        <w:t xml:space="preserve">сформированности  универсальных способностей учащихся, проявляющихся в познавательной и практической творческой деятельности:</w:t>
      </w:r>
    </w:p>
    <w:p>
      <w:pPr>
        <w:jc w:val="both"/>
        <w:ind w:right="5"/>
        <w:pStyle w:val="0"/>
        <w:shd w:fill="fffff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обобщать;</w:t>
      </w:r>
    </w:p>
    <w:p>
      <w:pPr>
        <w:jc w:val="both"/>
        <w:ind w:right="5"/>
        <w:pStyle w:val="0"/>
        <w:shd w:fill="fffff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овладение умением вести диалог, распределять функции и роли в процессе выполнения коллективной творческой работы;</w:t>
      </w:r>
    </w:p>
    <w:p>
      <w:pPr>
        <w:jc w:val="both"/>
        <w:ind w:right="5"/>
        <w:pStyle w:val="0"/>
        <w:shd w:fill="fffff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>
      <w:pPr>
        <w:jc w:val="both"/>
        <w:ind w:right="5"/>
        <w:pStyle w:val="0"/>
        <w:shd w:fill="fffff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>
      <w:pPr>
        <w:jc w:val="both"/>
        <w:ind w:right="5"/>
        <w:pStyle w:val="0"/>
        <w:shd w:fill="fffff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умение рационально строить самостоятельную творческую деятельность, умение организовать место занятий;</w:t>
      </w:r>
    </w:p>
    <w:p>
      <w:pPr>
        <w:jc w:val="both"/>
        <w:ind w:right="5"/>
        <w:pStyle w:val="0"/>
        <w:shd w:fill="ffffff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</w:t>
      </w:r>
    </w:p>
    <w:p>
      <w:pPr>
        <w:jc w:val="both"/>
        <w:ind w:right="5"/>
        <w:pStyle w:val="0"/>
        <w:shd w:fill="ffffff"/>
        <w:rPr>
          <w:sz w:val="20"/>
          <w:b w:val="1"/>
        </w:rPr>
      </w:pPr>
      <w:r>
        <w:rPr>
          <w:sz w:val="20"/>
          <w:b w:val="1"/>
        </w:rPr>
        <w:t xml:space="preserve">       Предметные результаты </w:t>
      </w:r>
      <w:r>
        <w:rPr>
          <w:sz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>
      <w:pPr>
        <w:jc w:val="both"/>
        <w:ind w:right="10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>
      <w:pPr>
        <w:jc w:val="both"/>
        <w:ind w:right="10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знание основных видов и жанров пространственно-визуальных искусств;</w:t>
      </w:r>
    </w:p>
    <w:p>
      <w:pPr>
        <w:jc w:val="both"/>
        <w:ind w:right="11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понимание образной природы искусства; </w:t>
      </w:r>
    </w:p>
    <w:p>
      <w:pPr>
        <w:jc w:val="both"/>
        <w:ind w:right="11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эстетическая оценка явлений природы, событий окружающего мира;</w:t>
      </w:r>
    </w:p>
    <w:p>
      <w:pPr>
        <w:jc w:val="both"/>
        <w:ind w:right="11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применение художественных умений, знаний и представлений в процессе выполнения художественно-творческих работ;</w:t>
      </w:r>
    </w:p>
    <w:p>
      <w:pPr>
        <w:jc w:val="both"/>
        <w:ind w:right="10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>
      <w:pPr>
        <w:jc w:val="both"/>
        <w:ind w:right="34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обсуждать и анализировать произведения искусства, выражая суждения о содержании, сюжетах и вырази​тельных средствах;</w:t>
      </w:r>
      <w:r>
        <w:rPr>
          <w:sz w:val="20"/>
          <w:b w:val="1"/>
        </w:rPr>
        <w:t xml:space="preserve"> </w:t>
      </w:r>
    </w:p>
    <w:p>
      <w:pPr>
        <w:jc w:val="both"/>
        <w:ind w:right="34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усвоение названий ведущих художественных музеев России и художественных музеев своего региона; </w:t>
      </w:r>
    </w:p>
    <w:p>
      <w:pPr>
        <w:jc w:val="both"/>
        <w:ind w:right="29"/>
        <w:pStyle w:val="0"/>
        <w:spacing w:before="5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видеть проявления визуально-пространственных искусств в окружающей жизни: в доме, на улице, в театре, на празднике;</w:t>
      </w:r>
    </w:p>
    <w:p>
      <w:pPr>
        <w:jc w:val="both"/>
        <w:ind w:right="10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>
      <w:pPr>
        <w:jc w:val="both"/>
        <w:ind w:right="10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способность передавать в художественно-творческой деятельности характер, эмоциональные состояния и свое отно​шение к природе, человеку, обществу;</w:t>
      </w:r>
    </w:p>
    <w:p>
      <w:pPr>
        <w:jc w:val="both"/>
        <w:ind w:right="5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компоновать на плоскости листа и в объеме задуманный художественный образ;</w:t>
      </w:r>
    </w:p>
    <w:p>
      <w:pPr>
        <w:jc w:val="both"/>
        <w:ind w:right="5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освоение умений применять в художественно—творческой  деятельности основ цветоведения, основ графической грамоты;</w:t>
      </w:r>
    </w:p>
    <w:p>
      <w:pPr>
        <w:jc w:val="both"/>
        <w:pStyle w:val="0"/>
        <w:numPr>
          <w:ilvl w:val="0"/>
          <w:numId w:val="1"/>
        </w:numPr>
        <w:rPr>
          <w:sz w:val="20"/>
          <w:b w:val="1"/>
        </w:rPr>
      </w:pPr>
      <w:r>
        <w:rPr>
          <w:sz w:val="20"/>
        </w:rPr>
        <w:t xml:space="preserve"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sz w:val="20"/>
          <w:b w:val="1"/>
        </w:rPr>
        <w:t xml:space="preserve"> 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рассуждать</w:t>
      </w:r>
      <w:r>
        <w:rPr>
          <w:sz w:val="20"/>
          <w:b w:val="1"/>
        </w:rPr>
        <w:t xml:space="preserve"> </w:t>
      </w:r>
      <w:r>
        <w:rPr>
          <w:sz w:val="20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>
      <w:pPr>
        <w:jc w:val="both"/>
        <w:ind w:right="5"/>
        <w:pStyle w:val="0"/>
        <w:shd w:fill="fffff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 объяснять</w:t>
      </w:r>
      <w:r>
        <w:rPr>
          <w:sz w:val="20"/>
          <w:b w:val="1"/>
        </w:rPr>
        <w:t xml:space="preserve"> </w:t>
      </w:r>
      <w:r>
        <w:rPr>
          <w:sz w:val="20"/>
        </w:rPr>
        <w:t xml:space="preserve">значение памятников и архитектурной среды древнего зодчества для современного общества;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>
      <w:pPr>
        <w:jc w:val="both"/>
        <w:pStyle w:val="0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умение приводить примеры</w:t>
      </w:r>
      <w:r>
        <w:rPr>
          <w:sz w:val="20"/>
          <w:b w:val="1"/>
        </w:rPr>
        <w:t xml:space="preserve"> </w:t>
      </w:r>
      <w:r>
        <w:rPr>
          <w:sz w:val="20"/>
        </w:rPr>
        <w:t xml:space="preserve">произведений искусства, выражающих красоту мудрости и богатой духовной жизни, красоту внутреннего  мира человека. </w:t>
      </w:r>
    </w:p>
    <w:p>
      <w:pPr>
        <w:pStyle w:val="0"/>
        <w:rPr>
          <w:sz w:val="20"/>
        </w:rPr>
      </w:pPr>
    </w:p>
    <w:p>
      <w:pPr>
        <w:jc w:val="center"/>
        <w:ind w:left="-426" w:firstLine="852"/>
        <w:pStyle w:val="0"/>
        <w:rPr>
          <w:b w:val="1"/>
        </w:rPr>
      </w:pPr>
      <w:r>
        <w:rPr>
          <w:b w:val="1"/>
        </w:rPr>
        <w:t xml:space="preserve">Требования к уровню подготовки учащихся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В результате изучения курса «Изобразительное искусство»  учащийся 4 класса должен </w:t>
      </w:r>
    </w:p>
    <w:p>
      <w:pPr>
        <w:ind w:left="-426" w:firstLine="852"/>
        <w:pStyle w:val="0"/>
        <w:rPr>
          <w:sz w:val="20"/>
          <w:b w:val="1"/>
        </w:rPr>
      </w:pPr>
      <w:r>
        <w:rPr>
          <w:sz w:val="20"/>
          <w:b w:val="1"/>
        </w:rPr>
        <w:t xml:space="preserve">знать/понимать: 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- приобрести первичные навыки художественного восприятия различных видов и жанров изобразительного искусства;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  - развить по возможности свои наблюдательные и познава​тельные способности, эмоциональную отзывчивость на эстетиче​ские явления в природе и деятельности человека;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  -  развить фантазию, воображение, проявляющиеся в кон​кретных формах творческой художественной деятельности;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  - освоить выразительные возможности художественных ма​териалов: гуашь, акварель, пастель и мелки, уголь, карандаш, пластилин, бумага для конструирования;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  -  приобрести навыки художественного восприятия различ​ных видов искусства, начальное понимание особенностей образ​ного языка разных видов искусства и их социальной роли, т. е. значение в жизни человека и общества;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 - научиться анализировать произведения искусства, обрес​ти знание конкретных произведений выдающихся художников в различных видах искусства; научиться активно использовать ху​дожественные термины и понятия;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-  овладеть опытом самостоятельной творческой деятельно​сти, а также приобрести навыки коллективного творчества, уме​ние взаимодействовать в процессе совместной художественной деятельности;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-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по​строений, первичные представления об изображении человека на плоскости и в объеме;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 -  приобрести навыки общения через выражение художест​венного смысла, выражение эмоционального состояния, своего отношения в творческой художественной деятельности и при вос​приятии произведений искусства и творчества своих товарищей;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-  приобрести знания о роли художника в различных сферах жизнедеятельности человека, в организации форм общения лю​дей, в создании среды жизни и предметного мира;</w:t>
      </w:r>
    </w:p>
    <w:p>
      <w:pPr>
        <w:jc w:val="both"/>
        <w:ind w:left="-426"/>
        <w:pStyle w:val="0"/>
        <w:shd w:fill="ffffff"/>
        <w:rPr>
          <w:sz w:val="20"/>
        </w:rPr>
      </w:pPr>
      <w:r>
        <w:rPr>
          <w:sz w:val="20"/>
        </w:rPr>
        <w:t xml:space="preserve">           -  сформировать представления о деятельности художника в синтетических и зрелищных видах искусства (в театре и кино).                                                         |</w:t>
      </w:r>
    </w:p>
    <w:p>
      <w:pPr>
        <w:ind w:left="-426" w:firstLine="852"/>
        <w:pStyle w:val="0"/>
        <w:rPr>
          <w:sz w:val="20"/>
          <w:b w:val="1"/>
        </w:rPr>
      </w:pPr>
      <w:r>
        <w:rPr>
          <w:sz w:val="20"/>
          <w:b w:val="1"/>
        </w:rPr>
        <w:t xml:space="preserve">уметь: </w:t>
      </w:r>
    </w:p>
    <w:p>
      <w:pPr>
        <w:pStyle w:val="0"/>
        <w:rPr>
          <w:sz w:val="20"/>
        </w:rPr>
      </w:pPr>
      <w:r>
        <w:rPr>
          <w:sz w:val="20"/>
        </w:rPr>
        <w:t xml:space="preserve">     -   правильно сидеть за столом, правильно держать лист бумаги, карандаш, кисточку; </w:t>
      </w:r>
    </w:p>
    <w:p>
      <w:pPr>
        <w:pStyle w:val="0"/>
        <w:rPr>
          <w:sz w:val="20"/>
        </w:rPr>
      </w:pPr>
      <w:r>
        <w:rPr>
          <w:sz w:val="20"/>
        </w:rPr>
        <w:t xml:space="preserve">     -   свободно работать карандашом, проводить линии различной толщины; </w:t>
      </w:r>
    </w:p>
    <w:p>
      <w:pPr>
        <w:pStyle w:val="0"/>
        <w:rPr>
          <w:sz w:val="20"/>
        </w:rPr>
      </w:pPr>
      <w:r>
        <w:rPr>
          <w:sz w:val="20"/>
        </w:rPr>
        <w:t xml:space="preserve">     -   правильно располагать лист бумаги в зависимости от характера изображения; </w:t>
      </w:r>
    </w:p>
    <w:p>
      <w:pPr>
        <w:pStyle w:val="0"/>
        <w:rPr>
          <w:sz w:val="20"/>
        </w:rPr>
      </w:pPr>
      <w:r>
        <w:rPr>
          <w:sz w:val="20"/>
        </w:rPr>
        <w:t xml:space="preserve">     -   анализировать произведения искусства; </w:t>
      </w:r>
    </w:p>
    <w:p>
      <w:pPr>
        <w:pStyle w:val="0"/>
        <w:rPr>
          <w:sz w:val="20"/>
        </w:rPr>
      </w:pPr>
      <w:r>
        <w:rPr>
          <w:sz w:val="20"/>
        </w:rPr>
        <w:t xml:space="preserve">     -   активно использовать различные термины и понятия; </w:t>
      </w:r>
    </w:p>
    <w:p>
      <w:pPr>
        <w:ind w:left="-426"/>
        <w:pStyle w:val="0"/>
        <w:rPr>
          <w:sz w:val="20"/>
        </w:rPr>
      </w:pPr>
      <w:r>
        <w:rPr>
          <w:sz w:val="20"/>
        </w:rPr>
        <w:t xml:space="preserve">            -   выполнять узоры из декоративно переработанных фигур животного и растительного мира, геометрических форм; </w:t>
      </w:r>
    </w:p>
    <w:p>
      <w:pPr>
        <w:pStyle w:val="0"/>
        <w:rPr>
          <w:sz w:val="20"/>
        </w:rPr>
      </w:pPr>
      <w:r>
        <w:rPr>
          <w:sz w:val="20"/>
        </w:rPr>
        <w:t xml:space="preserve">     -   рисовать кистью, смешивая цвета, отличая теплые от холодных. </w:t>
      </w:r>
    </w:p>
    <w:p>
      <w:pPr>
        <w:ind w:left="-426"/>
        <w:pStyle w:val="0"/>
        <w:rPr>
          <w:sz w:val="20"/>
        </w:rPr>
      </w:pPr>
      <w:r>
        <w:rPr>
          <w:sz w:val="20"/>
        </w:rPr>
        <w:t xml:space="preserve">            -   использовать приобретенные знания и умения в практической деятельности и повседневной жизни.</w:t>
      </w:r>
    </w:p>
    <w:p>
      <w:pPr>
        <w:ind w:left="-426" w:firstLine="852"/>
        <w:pStyle w:val="0"/>
        <w:rPr>
          <w:sz w:val="20"/>
        </w:rPr>
      </w:pPr>
    </w:p>
    <w:p>
      <w:pPr>
        <w:ind w:left="-426" w:firstLine="852"/>
        <w:pStyle w:val="0"/>
        <w:rPr>
          <w:sz w:val="20"/>
        </w:rPr>
      </w:pP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                                                                                  Методическое обеспечение</w:t>
      </w:r>
    </w:p>
    <w:p>
      <w:pPr>
        <w:jc w:val="both"/>
        <w:ind w:left="284" w:firstLine="284"/>
        <w:pStyle w:val="0"/>
        <w:spacing w:before="100"/>
        <w:rPr>
          <w:sz w:val="20"/>
        </w:rPr>
      </w:pPr>
      <w:r>
        <w:rPr>
          <w:sz w:val="20"/>
          <w:b w:val="1"/>
        </w:rPr>
        <w:t xml:space="preserve">  </w:t>
      </w:r>
      <w:r>
        <w:rPr>
          <w:sz w:val="20"/>
        </w:rPr>
        <w:t xml:space="preserve">  На основе развития традиций российского художественного образования и на основе современного понимания требований к результатам обучения в УМК «Школа России» выстроена з</w:t>
      </w:r>
      <w:r>
        <w:rPr>
          <w:sz w:val="20"/>
          <w:b w:val="1"/>
        </w:rPr>
        <w:t xml:space="preserve">авершенная предметная линия учебников «</w:t>
      </w:r>
      <w:r>
        <w:rPr>
          <w:sz w:val="20"/>
        </w:rPr>
        <w:t xml:space="preserve">Изобразительное искусство</w:t>
      </w:r>
      <w:r>
        <w:rPr>
          <w:sz w:val="20"/>
          <w:b w:val="1"/>
        </w:rPr>
        <w:t xml:space="preserve">» </w:t>
      </w:r>
      <w:r>
        <w:rPr>
          <w:sz w:val="20"/>
        </w:rPr>
        <w:t xml:space="preserve">(принцип опоры на личный опыт ребенка и расширения, обогащения его освоением культуры выражен в структуре построения материала учебников)</w:t>
      </w:r>
    </w:p>
    <w:p>
      <w:pPr>
        <w:ind w:left="-426" w:firstLine="852"/>
        <w:pStyle w:val="0"/>
        <w:rPr>
          <w:sz w:val="20"/>
        </w:rPr>
      </w:pPr>
      <w:r>
        <w:rPr>
          <w:sz w:val="20"/>
        </w:rPr>
        <w:t xml:space="preserve">Для реализации Рабочей программы используется учебно- методический комплект: учебник (Б.М. Неменский, Л.А. Неменская . «Каждый народ – художник». Учебник для 4 класса – М.: Просвещение ,2013 г. </w:t>
      </w:r>
    </w:p>
    <w:p>
      <w:pPr>
        <w:jc w:val="both"/>
        <w:pStyle w:val="0"/>
        <w:rPr>
          <w:sz w:val="28"/>
          <w:b w:val="1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  <w:b w:val="1"/>
        </w:rPr>
        <w:t xml:space="preserve">Контроль образовательных результатов</w:t>
      </w:r>
    </w:p>
    <w:p>
      <w:pPr>
        <w:jc w:val="both"/>
        <w:ind w:left="284"/>
        <w:pStyle w:val="0"/>
        <w:rPr>
          <w:sz w:val="20"/>
        </w:rPr>
      </w:pPr>
      <w:r>
        <w:rPr>
          <w:sz w:val="28"/>
        </w:rPr>
        <w:t xml:space="preserve">      </w:t>
      </w:r>
      <w:r>
        <w:rPr>
          <w:sz w:val="20"/>
        </w:rPr>
        <w:t xml:space="preserve">Любая дидактика предполагает контроль над усвоением   знаний, предметных умений и универсальных учебных действий. Поскольку изобразительное искусство – предмет особый, нужно очень деликатно подходить к оцениванию результатов работы уча щихся, чтобы воспитать гармоничного, уверенного в своих силах человека, важно не отбить у них интерес к искусству и желание рисо вать. Только в этом случае полученные знания и умения останутся с детьми надолго и существенно украсят и обогатят их последующую жизнь.</w:t>
      </w:r>
    </w:p>
    <w:p>
      <w:pPr>
        <w:ind w:left="360"/>
        <w:pStyle w:val="0"/>
        <w:spacing w:before="100" w:after="100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  <w:b w:val="1"/>
        </w:rPr>
        <w:t xml:space="preserve"> Критерии и система оценки творческой работы</w:t>
      </w:r>
    </w:p>
    <w:p>
      <w:pPr>
        <w:pStyle w:val="0"/>
        <w:spacing w:before="100" w:after="100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>
      <w:pPr>
        <w:pStyle w:val="0"/>
        <w:spacing w:before="100" w:after="100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>
      <w:pPr>
        <w:pStyle w:val="0"/>
        <w:spacing w:before="100" w:after="100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>
      <w:pPr>
        <w:pStyle w:val="0"/>
        <w:spacing w:before="100" w:after="100"/>
        <w:rPr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sz w:val="28"/>
          <w:b w:val="1"/>
        </w:rPr>
        <w:t xml:space="preserve">Формы контроля уровня обученности</w:t>
      </w:r>
    </w:p>
    <w:p>
      <w:pPr>
        <w:pStyle w:val="0"/>
        <w:spacing w:before="100" w:after="100"/>
        <w:numPr>
          <w:ilvl w:val="0"/>
          <w:numId w:val="5"/>
        </w:numPr>
        <w:rPr>
          <w:sz w:val="20"/>
        </w:rPr>
      </w:pPr>
      <w:r>
        <w:rPr>
          <w:sz w:val="20"/>
        </w:rPr>
        <w:t>Викторины</w:t>
      </w:r>
    </w:p>
    <w:p>
      <w:pPr>
        <w:pStyle w:val="0"/>
        <w:spacing w:before="100" w:after="100"/>
        <w:numPr>
          <w:ilvl w:val="0"/>
          <w:numId w:val="5"/>
        </w:numPr>
        <w:rPr>
          <w:sz w:val="20"/>
        </w:rPr>
      </w:pPr>
      <w:r>
        <w:rPr>
          <w:sz w:val="20"/>
        </w:rPr>
        <w:t>Кроссворды</w:t>
      </w:r>
    </w:p>
    <w:p>
      <w:pPr>
        <w:pStyle w:val="0"/>
        <w:spacing w:before="100" w:after="10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Отчетные выставки творческих  (индивидуальных и коллективных) работ</w:t>
      </w:r>
    </w:p>
    <w:p>
      <w:pPr>
        <w:pStyle w:val="0"/>
        <w:spacing w:before="100" w:after="100"/>
        <w:numPr>
          <w:ilvl w:val="0"/>
          <w:numId w:val="5"/>
        </w:numPr>
        <w:rPr>
          <w:sz w:val="20"/>
        </w:rPr>
      </w:pPr>
      <w:r>
        <w:rPr>
          <w:sz w:val="20"/>
        </w:rPr>
        <w:t>Тестирование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-учиться   понимать,   что   в  создании   предметной   среды,   окружающей   нас,   важную   роль    играют   качество   и   красота   материалов,   разнообразие   и   красота   декора   и   конструкции;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-знать,   что   в   создании   любого   объекта    окружающей   нас   среды  принимают   участие  Мастера  Изображения,   Украшения   и  Постройки;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-знать  основные   жанры  станкового  искусства;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 иметь   представление   о   музеях  и   их   назначении;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 иметь   представление   о   художниках –иллюстраторах,  об   основных   народных   художественных   промыслах;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 знать   ряд  имён   мастеров,  с   работами  которых   встречались   на  уроках;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 иметь   навыки  работы   красками, графическими   материалами,    навыки   конструирования   и   лепки   для   воплощения   творческих   замыслов;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-владеть   элементарными   приёмами    изображения   глубины   пространства,  приёмами   загораживания,   передачей    величины   предметов;</w:t>
      </w:r>
    </w:p>
    <w:p>
      <w:pPr>
        <w:jc w:val="both"/>
        <w:pStyle w:val="0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-учиться   передавать   движение,   пропорции   фигуры    животных  и   людей.</w:t>
      </w:r>
    </w:p>
    <w:p>
      <w:pPr>
        <w:ind w:left="-426" w:firstLine="852"/>
        <w:pStyle w:val="0"/>
        <w:rPr>
          <w:sz w:val="20"/>
        </w:rPr>
      </w:pPr>
    </w:p>
    <w:p>
      <w:pPr>
        <w:ind w:left="-426" w:firstLine="852"/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ind w:left="-426" w:firstLine="852"/>
        <w:pStyle w:val="0"/>
        <w:rPr>
          <w:sz w:val="20"/>
        </w:rPr>
      </w:pPr>
    </w:p>
    <w:p>
      <w:pPr>
        <w:ind w:left="-426" w:firstLine="852"/>
        <w:pStyle w:val="0"/>
        <w:rPr>
          <w:sz w:val="20"/>
        </w:rPr>
      </w:pPr>
    </w:p>
    <w:p>
      <w:pPr>
        <w:ind w:left="-426" w:firstLine="852"/>
        <w:pStyle w:val="0"/>
        <w:rPr>
          <w:sz w:val="20"/>
        </w:rPr>
      </w:pPr>
    </w:p>
    <w:p>
      <w:pPr>
        <w:jc w:val="center"/>
        <w:ind w:left="-426" w:firstLine="852"/>
        <w:pStyle w:val="0"/>
        <w:rPr>
          <w:b w:val="1"/>
        </w:rPr>
      </w:pPr>
      <w:r>
        <w:rPr>
          <w:b w:val="1"/>
        </w:rPr>
        <w:t xml:space="preserve">Учебно-тематический план</w:t>
      </w:r>
    </w:p>
    <w:p>
      <w:pPr>
        <w:jc w:val="center"/>
        <w:ind w:left="-426" w:firstLine="852"/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6019"/>
        <w:tblInd w:type="dxa" w:w="-1418"/>
      </w:tblPr>
      <w:tblGrid>
        <w:gridCol w:w="851"/>
        <w:gridCol w:w="1134"/>
        <w:gridCol w:w="3544"/>
        <w:gridCol w:w="1841"/>
        <w:gridCol w:w="5388"/>
        <w:gridCol w:w="3261"/>
      </w:tblGrid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№ урока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Дата</w:t>
            </w:r>
          </w:p>
        </w:tc>
        <w:tc>
          <w:tcPr>
            <w:tcW w:type="dxa" w:w="3544"/>
          </w:tcPr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Тема урока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Тип урока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Элементы содержания</w:t>
            </w:r>
          </w:p>
        </w:tc>
        <w:tc>
          <w:tcPr>
            <w:tcW w:type="dxa" w:w="3261"/>
          </w:tcPr>
          <w:p>
            <w:pPr>
              <w:pStyle w:val="0"/>
              <w:spacing w:before="100" w:after="10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Характеристика деятельности обучающихся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gridSpan w:val="6"/>
            <w:tcW w:type="dxa" w:w="16019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1 четверть (9 часов)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Осенний вернисаж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детей с красотой осеннего пейзажа; учить рисовать по памяти и представлению; развивать образное видение, воображение, творческую  фантазию,</w:t>
            </w:r>
          </w:p>
          <w:p>
            <w:pPr>
              <w:ind w:left="-872" w:firstLine="872"/>
              <w:pStyle w:val="0"/>
              <w:rPr>
                <w:sz w:val="20"/>
              </w:rPr>
            </w:pPr>
            <w:r>
              <w:rPr>
                <w:sz w:val="20"/>
              </w:rPr>
              <w:t xml:space="preserve"> художественный вкус.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умению работать с гуашью и акварелью.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Пейзаж родной земли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детей с разнообразием пейзажных сюжетов; показать роль искусства в понимании красоты природы; учить передавать впечатления, полученные в жизни; развивать воображение, творческую фантазию, графические навыки.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определять средства выразительности настроения  и чувств в искусстве, рисовать по памяти. 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Гармония жилья с природой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образом традиционного русского дома – избы; рассмотреть конструкцию избы и назначение ее частей, ее украшения; воспитывать у детей интерес к искусству.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раскрыть гармоничную связь человека с окружающим миром природы, жилья с природой.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Деревня - деревянный мир. Коллективное панно.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деревянной храмовой архитектурой; рассмотреть разнообразие сельских деревянных построек: избы, ворот, колодцев и т. д.; воспитывать у детей любовь к природе, художественный вкус.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определять средства художественной выразительности, используемые в своих работах.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Образ русского человека (женский образ)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жанром портрета, красотой русской народной одежды женщин; показать роль искусствам в понимании красоты русской женщины; учиться определять средства выразительности настроения и чувства в искусстве.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показать отражение пропорций и мимики лица в портрете, творческую фантазию.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Образ русского человека (мужской образ)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изображением образа русского богатыря в живописи; дать представление о вооружении древнерусского воина; развивать умения определять средства художественной выразительности; воспитывать у детей интерес к живописи.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совершенствовать навыки работы с гуашью, последовательность операций при выполнении работы. 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Воспевание труда в искусстве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изображением красоты труда в произведениях ИЗО и народного фольклора; дать представление о труде крестьян  в Древней Руси и об орудиях труда; учить определять средства выразительности в живописи.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совершенствовать навыки изображения человека в движении, в трудовой деятельности.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Народные праздники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языческих богах древних славян; познакомить с народными праздниками, обычаями; развивать творческое воображение; воспитывать интерес к традициям русского народа.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Продолжать совершенствовать навыки изображения людей в движении.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Ярмарка. Обобщение  по теме «Историки родного искусства»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представления  о проведении ярмарки; познакомить с обычаями в проведении ярмарки; обобщить знания уч-ся по теме: «Историки родного искусства»; укреплять меж предметные связи.  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подбирать художественные приемы для изображения задуманного.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gridSpan w:val="6"/>
            <w:tcW w:type="dxa" w:w="1601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  <w:b w:val="1"/>
              </w:rPr>
              <w:t xml:space="preserve">2 четверть (7 часов)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Древнерусский город крепость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Рассказать Уч-ся об архитектуре города-крепости; развивать эмоциональное, эстетическое, образное восприятие, творческие способности; воспитывать любовь к родному краю. 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Уч-ся рисуя должны учиться определять пропорции крепостной башни.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(2).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Древние соборы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историей создания соборов Москвы; дать представление об особенностях архитектуры древних соборов; показать духовные и нравственные ценности памятников искусства для установления связи прошлого с настоящим и грядущим.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освоить особенности архитектуры, учиться рисовать по памяти.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Древний город и его жители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организацией внутреннего пространства города; рассмотреть характер жилых построек; учить выделять средства художественной выразительности в произведениях живописи; развивать композиционное мышление.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Совершенствовать навык рисовать по памяти и представлению.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13.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Древнерусские воины – защитники. Коллективное панно.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об образе жизни людей (князя, его дружины, ремесленников); повторить знания о вооружении древнерусских воинов-защитников воспитывать патриотизм и любовь к Родине.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навыки изображения человека, эмоциональное, эстетическое, образное восприятие.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14.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Города русской земли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об исторической архитектуре и памятниках древне русских городов; познакомить с особенностями в облике городов, сформированном историей и характером деятельности жителей; воспитывать художественный вкус.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навыки графики, композиционного мышления.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15.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Узорочье теремов 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уч-ся с образами теремной архитектуры; дать представление о вариантах украшения царских палат (роспись, орнамент, изразцы); развивать творчество, композиционное мышление.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выражать настроение в живописи.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Праздничный пир в теремных палатах. Коллективное панно.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Обобщить знания уч-ся о роли постройки, украшения и изображения в создании образа древне русского города; познакомить уч-ся с праздничными одеждами бояр, купцов; показать стилистическое единство костюмов людей и облика архитектуры.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изобразительные навыки, творчество, композиционное мышление.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gridSpan w:val="6"/>
            <w:tcW w:type="dxa" w:w="1601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  <w:b w:val="1"/>
              </w:rPr>
              <w:t xml:space="preserve">3 четверть ( 10 часов)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Образ японских построек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характере архитектуры в Японии; познакомить с традиционным японским праздником «Цветение вишни-сакуры»; воспитывать интерес к культуре, искусству других народов.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воображение, творчество; совершенствовать изобразительные навыки.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18.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Отношение к красоте природы в японской культуре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характере образа японской природы; показать различия образов японского и русского пейзажей; развивать воображение, творчество, навыки работы с акварелью; воспитывать трудолюбие.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усвоить классическую пейзажную живопись Японии, которая выражает величие природы.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Образ человека, характер одежды в японской культуре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Познакомить с изображением японской женщины, с японским национальным костюмом; учить выделять средства художественной выразительности в живописи; развивать композиционное мышление, творчество, воображение.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умения работы с акварелью, воспитывать уважение к культуре другого народа.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20.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Искусство народов степей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Показать разнообразие природу нашей планеты и способность человека жить в самых разных природных условиях; дать представление о поселениях в горах; развивать творчество и графические навыки; воспитывать уважение к культуре других народов.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соблюдать пропорции в изображении человека, животных и жилья.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Образ художественной культуры средней Азии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памятниках архитектуры Средней Азии; познакомить с декором старинных мечетей, минаретов; развивать эмоциональное, эстетическое, образное восприятие, творческие способности.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продолжать учиться рисовать по памяти и воображению.</w:t>
            </w:r>
          </w:p>
        </w:tc>
      </w:tr>
      <w:tr>
        <w:trPr>
          <w:tblCellMar/>
          <w:trHeight w:val="413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Образ красоты древнегреческого человека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древнегреческом образе прекрасного человека; познакомить уч-ся с древнегреческими скульптурами и искусством греческой вазописи; развивать художественно эстетический вкус на основе духовных ценностей древнегреческой культуры.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учиться развивать навыки изображения человека в движении.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Древнегреческая архитектура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характере древнегреческой архитектуры; познакомить с понятием «ордер» в архитектуре; рассмотреть виды древнегреческих ордеров; развивать эстетическое, эмоциональное воображение; воспитывать интерес к культуре Древней Греции.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совершенствовать конструктивный и  изобразительный навык.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Олимпийские игры в древней Греции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 Олимпийских игр в Древней Греции; развивать творчество, композиционное мышление; воспитывать чувство взаимопомощи и товарищества.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совершенствовать изобразительный навык и глазомер.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Средневековая архитектура Европы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Дать представление об образе готических городов средневековой Европы; познакомить уч-ся с образом готического храма и его декором; воспитывать интерес к архитектуре.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Уч-ся должны учиться изображать постройки, соблюдая их пропорции.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Средневековые готические костюмы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Коллективное панно.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left="5" w:right="14"/>
              <w:pStyle w:val="0"/>
              <w:spacing w:before="106" w:lineRule="exact" w:line="274"/>
              <w:shd w:fill="ffffff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Дать представление о сословных разделе​ниях людей, о ремесленных цехах; познакомить с образом средне​векового готического костюма; показать стилистическое единств: средневековой архитектуры и средневекового костюма; развивать композиционное мышлени.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совершен​ствовать навыки изображения людей;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gridSpan w:val="6"/>
            <w:tcW w:type="dxa" w:w="16019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  <w:b w:val="1"/>
              </w:rPr>
              <w:t xml:space="preserve">4 четверть ( 8 часов)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Обобщение по теме каждый народ художник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left="5" w:right="24"/>
              <w:pStyle w:val="0"/>
              <w:spacing w:before="106" w:lineRule="exact" w:line="274"/>
              <w:shd w:fill="ffffff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Обобщить знания по теме четверти; пока​зать стилистическое единство образа природы, образа архитектуры и образа человека в каждой культуре; развивать эстетическое, эмо​циональное воображение, творчество; прививать интерес к культу​ре разных народов.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сделать общие выводы по предыдущей теме.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Все народы воспевают материнство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right="10"/>
              <w:pStyle w:val="0"/>
              <w:spacing w:before="110" w:lineRule="exact" w:line="269"/>
              <w:shd w:fill="ffffff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Дать представление, о едином образе ма​тери в искусстве разных народов; совершенствовать навыки и уме​ние в изображении человека; воспитывать уважение к женщине, к матери.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развивать навык рисования по пред​ставлению.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Все народы воспевают мудрость старости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right="19"/>
              <w:pStyle w:val="0"/>
              <w:spacing w:before="115" w:lineRule="exact" w:line="274"/>
              <w:shd w:fill="ffffff"/>
              <w:rPr>
                <w:sz w:val="20"/>
              </w:rPr>
            </w:pPr>
            <w:r>
              <w:rPr>
                <w:sz w:val="20"/>
                <w:b w:val="1"/>
                <w:color w:val="000000"/>
              </w:rPr>
              <w:t>Д</w:t>
            </w:r>
            <w:r>
              <w:rPr>
                <w:sz w:val="20"/>
                <w:color w:val="000000"/>
              </w:rPr>
              <w:t xml:space="preserve">ать представление о роли живописи в изображении внутренней красоты человека, красоты его душевной жизни; учить выделять средства художественной выразительности; развивать воображение, творчество и композицион​ное мышление; воспитывать любовь и уважение к пожилым людям.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совер​шенствовать навыки рисования по представлению, навыки изобра​жения человека.</w:t>
            </w:r>
          </w:p>
        </w:tc>
      </w:tr>
      <w:tr>
        <w:trPr>
          <w:tblCellMar/>
          <w:trHeight w:val="577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Сопереживание великая тема искусства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left="14"/>
              <w:pStyle w:val="0"/>
              <w:spacing w:before="106" w:lineRule="exact" w:line="278"/>
              <w:shd w:fill="ffffff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Показать учащимся, как художник через искусство выражает свое сочувствие, учит сопереживать чужому горю; познакомить учащихся с работами В. Перова и Рембрандта; со​вершенствовать изобразительные навыки; развивать композици​онное мышление; воспитывать любовь и сочувствие ко всему жи​вому.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учиться определять средства художественной выразительности.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Герои борцы и защитники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right="10"/>
              <w:pStyle w:val="0"/>
              <w:spacing w:before="106" w:lineRule="exact" w:line="269"/>
              <w:shd w:fill="ffffff"/>
              <w:rPr>
                <w:sz w:val="20"/>
              </w:rPr>
            </w:pPr>
            <w:r>
              <w:rPr>
                <w:sz w:val="20"/>
                <w:b w:val="1"/>
                <w:color w:val="000000"/>
              </w:rPr>
              <w:t>Р</w:t>
            </w:r>
            <w:r>
              <w:rPr>
                <w:sz w:val="20"/>
                <w:color w:val="000000"/>
              </w:rPr>
              <w:t xml:space="preserve">асширить представления о работе скульптора, познакомить с этапами его работы, с монументальной скульптурой, ее характером; развивать воображение, творчество и художественный вкус; осуществлять меж предметные связи; воспитывать патриотизм. 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совершенствовать графические навыки.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Герои борцы и защитники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right="10"/>
              <w:pStyle w:val="0"/>
              <w:spacing w:before="110" w:lineRule="exact" w:line="274"/>
              <w:shd w:fill="ffffff"/>
              <w:rPr>
                <w:sz w:val="20"/>
              </w:rPr>
            </w:pPr>
            <w:r>
              <w:rPr>
                <w:sz w:val="20"/>
                <w:b w:val="1"/>
                <w:color w:val="000000"/>
              </w:rPr>
              <w:t>П</w:t>
            </w:r>
            <w:r>
              <w:rPr>
                <w:sz w:val="20"/>
                <w:color w:val="000000"/>
              </w:rPr>
              <w:t xml:space="preserve">ознакомить с творчеством Микеланджело; раскрыть роль искусства в воспевании мужества и героизма; формировать умение смотреть с разных точек зрения на скульптуру; воспитывать любовь к Родине.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Развивать умение уловить и передать пропорции, соотношение масс частей тела, компоновать части в единое целое.</w:t>
            </w:r>
          </w:p>
        </w:tc>
      </w:tr>
      <w:tr>
        <w:trPr>
          <w:tblCellMar/>
          <w:trHeight w:val="371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33.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Юность и надежды 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pStyle w:val="0"/>
              <w:spacing w:before="120" w:lineRule="exact" w:line="259"/>
              <w:shd w:fill="ffffff"/>
              <w:rPr>
                <w:sz w:val="20"/>
              </w:rPr>
            </w:pPr>
            <w:r>
              <w:rPr>
                <w:sz w:val="20"/>
                <w:b w:val="1"/>
                <w:color w:val="000000"/>
              </w:rPr>
              <w:t>Д</w:t>
            </w:r>
            <w:r>
              <w:rPr>
                <w:sz w:val="20"/>
                <w:color w:val="000000"/>
              </w:rPr>
              <w:t xml:space="preserve">ать представление об изображении в искусстве разных народов радости детства; познакомить с творче​ством некоторых художников и их произведениях о детях; развивать ком​позиционное мышление, творчество и воображение; укреплять меж предметные связи; прививать аккуратность.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Продол​жить формирование навыков изображения людей.</w:t>
            </w:r>
          </w:p>
        </w:tc>
      </w:tr>
      <w:tr>
        <w:trPr>
          <w:tblCellMar/>
          <w:trHeight w:val="144" w:hRule="atLeast"/>
        </w:trPr>
        <w:tblPrEx>
          <w:tblCellMar/>
        </w:tblPrEx>
        <w:tc>
          <w:tcPr>
            <w:tcW w:type="dxa" w:w="85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34.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type="dxa" w:w="1134"/>
          </w:tcPr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54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Искусство народов мира. Контрольная  работа.</w:t>
            </w:r>
          </w:p>
        </w:tc>
        <w:tc>
          <w:tcPr>
            <w:tcW w:type="dxa" w:w="184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type="dxa" w:w="5388"/>
          </w:tcPr>
          <w:p>
            <w:pPr>
              <w:ind w:right="14"/>
              <w:pStyle w:val="0"/>
              <w:spacing w:before="110" w:lineRule="exact" w:line="274"/>
              <w:shd w:fill="ffffff"/>
              <w:rPr>
                <w:sz w:val="20"/>
              </w:rPr>
            </w:pPr>
            <w:r>
              <w:rPr>
                <w:sz w:val="20"/>
                <w:b w:val="1"/>
                <w:color w:val="000000"/>
              </w:rPr>
              <w:t>П</w:t>
            </w:r>
            <w:r>
              <w:rPr>
                <w:sz w:val="20"/>
                <w:color w:val="000000"/>
              </w:rPr>
              <w:t xml:space="preserve">одвести итоги учебно-воспитательной работы за год; создать благоприятную атмосферу для проявления изобразительных способностей, знаний детей; воспитывать интерес к произведениям изобразительного искусства.</w:t>
            </w:r>
          </w:p>
        </w:tc>
        <w:tc>
          <w:tcPr>
            <w:tcW w:type="dxa" w:w="326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развивать познавательные потреб​ности, творчество и воображение.</w:t>
            </w:r>
          </w:p>
        </w:tc>
      </w:tr>
    </w:tbl>
    <w:p>
      <w:pPr>
        <w:pStyle w:val="0"/>
        <w:rPr>
          <w:sz w:val="20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</w:tblCellMar>
        <w:tblW w:type="dxa" w:w="15984"/>
        <w:tblLayout w:type="autofit"/>
        <w:tblInd w:type="dxa" w:w="-108"/>
      </w:tblPr>
      <w:tblGrid>
        <w:gridCol w:w="6129"/>
        <w:gridCol w:w="324"/>
        <w:gridCol w:w="9531"/>
      </w:tblGrid>
      <w:tr>
        <w:trPr>
          <w:tblCellMar/>
          <w:trHeight w:val="20880" w:hRule="atLeast"/>
        </w:trPr>
        <w:tblPrEx>
          <w:tblCellMar/>
        </w:tblPrEx>
        <w:tc>
          <w:tcPr>
            <w:tcBorders>
              <w:right w:sz="0" w:val="none" w:color="000000"/>
              <w:left w:sz="0" w:val="none" w:color="000000"/>
            </w:tcBorders>
            <w:gridSpan w:val="3"/>
            <w:tcW w:type="dxa" w:w="15984"/>
          </w:tcPr>
          <w:p>
            <w:pPr>
              <w:pStyle w:val="0"/>
              <w:spacing w:lineRule="auto" w:line="360.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  <w:p>
            <w:pPr>
              <w:pStyle w:val="0"/>
              <w:spacing w:lineRule="auto" w:line="360.0"/>
              <w:rPr>
                <w:sz w:val="28"/>
              </w:rPr>
            </w:pPr>
          </w:p>
          <w:p>
            <w:pPr>
              <w:pStyle w:val="0"/>
              <w:spacing w:lineRule="auto" w:line="360.0"/>
              <w:rPr>
                <w:sz w:val="28"/>
              </w:rPr>
            </w:pPr>
          </w:p>
          <w:p>
            <w:pPr>
              <w:jc w:val="center"/>
              <w:pStyle w:val="0"/>
              <w:spacing w:lineRule="auto" w:line="360.0"/>
              <w:rPr>
                <w:sz w:val="28"/>
              </w:rPr>
            </w:pPr>
            <w:r>
              <w:rPr>
                <w:sz w:val="28"/>
                <w:b w:val="1"/>
              </w:rPr>
              <w:t xml:space="preserve">Цифровые образовательные ресурсы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СD Большая энциклопедия Кирилла и Мефодия,СD Детская энциклопедия Кирилла и Мефодия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-Электронное учебное пособие для поддержки и сопровождения обучения в начальной школе: «Природа, человек, общество».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Серия   образовательных   видеофильмов “Русский   музей -детям” [Электронный   ресурс]-СПб.: Квадрат Фильм: Гос. Рус. музей, 2000.</w:t>
            </w:r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- Сайты музеев:</w:t>
            </w:r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hyperlink r:id="rId1">
              <w:r>
                <w:rPr>
                  <w:sz w:val="20"/>
                  <w:color w:val="0000ff"/>
                  <w:u w:val="single"/>
                </w:rPr>
                <w:t>www.getty.edu/art/exhibitions/devices</w:t>
              </w:r>
            </w:hyperlink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-</w:t>
            </w:r>
            <w:hyperlink r:id="rId2">
              <w:r>
                <w:rPr>
                  <w:sz w:val="20"/>
                  <w:color w:val="0000ff"/>
                  <w:u w:val="single"/>
                </w:rPr>
                <w:t>www.hermitage.ru</w:t>
              </w:r>
            </w:hyperlink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-</w:t>
            </w:r>
            <w:hyperlink r:id="rId3">
              <w:r>
                <w:rPr>
                  <w:sz w:val="20"/>
                  <w:color w:val="0000ff"/>
                  <w:u w:val="single"/>
                </w:rPr>
                <w:t>www.rusmuseum.ru</w:t>
              </w:r>
            </w:hyperlink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-</w:t>
            </w:r>
            <w:hyperlink r:id="rId4">
              <w:r>
                <w:rPr>
                  <w:sz w:val="20"/>
                  <w:color w:val="0000ff"/>
                  <w:u w:val="single"/>
                </w:rPr>
                <w:t>www.artsedge.kennedy-center.org</w:t>
              </w:r>
            </w:hyperlink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-</w:t>
            </w:r>
            <w:hyperlink r:id="rId5">
              <w:r>
                <w:rPr>
                  <w:sz w:val="20"/>
                  <w:color w:val="0000ff"/>
                  <w:u w:val="single"/>
                </w:rPr>
                <w:t>http://som.ru/Resources/Moreva/st</w:t>
              </w:r>
            </w:hyperlink>
          </w:p>
          <w:p>
            <w:pPr>
              <w:pStyle w:val="0"/>
              <w:spacing w:before="100" w:after="100"/>
              <w:rPr>
                <w:sz w:val="20"/>
              </w:rPr>
            </w:pPr>
            <w:r>
              <w:rPr>
                <w:sz w:val="20"/>
              </w:rPr>
              <w:t>-</w:t>
            </w:r>
            <w:hyperlink r:id="rId6">
              <w:r>
                <w:rPr>
                  <w:sz w:val="20"/>
                  <w:color w:val="0000ff"/>
                  <w:u w:val="single"/>
                </w:rPr>
                <w:t>http://art.edu-studio.narod.ru</w:t>
              </w:r>
            </w:hyperlink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spacing w:lineRule="auto" w:line="360.0"/>
              <w:rPr>
                <w:sz w:val="28"/>
              </w:rPr>
            </w:pPr>
          </w:p>
        </w:tc>
      </w:tr>
      <w:tr>
        <w:trPr>
          <w:gridBefore w:val="1"/>
          <w:tblCellMar/>
          <w:trHeight w:val="20880" w:hRule="atLeast"/>
        </w:trPr>
        <w:tblPrEx>
          <w:tblCellMar/>
        </w:tblPrEx>
        <w:tc>
          <w:tcPr>
            <w:tcBorders>
              <w:right w:sz="0" w:val="none" w:color="000000"/>
              <w:left w:sz="0" w:val="none" w:color="000000"/>
            </w:tcBorders>
            <w:tcW w:type="dxa" w:w="324"/>
          </w:tcPr>
          <w:p>
            <w:pPr>
              <w:pStyle w:val="0"/>
              <w:rPr>
                <w:sz w:val="20"/>
              </w:rPr>
            </w:pPr>
          </w:p>
        </w:tc>
      </w:tr>
    </w:tbl>
    <w:p>
      <w:pPr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jc w:val="center"/>
        <w:ind w:left="-426" w:firstLine="852"/>
        <w:pStyle w:val="0"/>
        <w:rPr>
          <w:sz w:val="20"/>
          <w:b w:val="1"/>
        </w:rPr>
      </w:pPr>
    </w:p>
    <w:p>
      <w:pPr>
        <w:pStyle w:val="0"/>
        <w:rPr>
          <w:sz w:val="20"/>
        </w:rPr>
      </w:pPr>
    </w:p>
    <w:sectPr>
      <w:pgSz w:w="16838" w:h="11906"/>
      <w:pgMar w:top="1134" w:bottom="850" w:left="1701" w:right="426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"/>
      <w:start w:val="1"/>
      <w:pPr>
        <w:ind w:left="365" w:hanging="360"/>
      </w:pPr>
      <w:rPr>
        <w:rFonts w:hAnsi="Wingdings" w:ascii="Wingdings"/>
      </w:rPr>
    </w:lvl>
    <w:lvl w:ilvl="1">
      <w:numFmt w:val="bullet"/>
      <w:lvlText w:val="o"/>
      <w:start w:val="1"/>
      <w:pPr>
        <w:ind w:left="1085" w:hanging="360"/>
      </w:pPr>
      <w:rPr>
        <w:rFonts w:hAnsi="Courier New" w:ascii="Courier New"/>
      </w:rPr>
    </w:lvl>
    <w:lvl w:ilvl="2">
      <w:numFmt w:val="decimal"/>
      <w:lvlText w:val="%3."/>
      <w:start w:val="1"/>
      <w:pPr>
        <w:ind w:left="1805" w:hanging="360"/>
      </w:pPr>
    </w:lvl>
    <w:lvl w:ilvl="3">
      <w:numFmt w:val="decimal"/>
      <w:lvlText w:val="%4."/>
      <w:start w:val="1"/>
      <w:pPr>
        <w:ind w:left="2525" w:hanging="360"/>
      </w:pPr>
    </w:lvl>
    <w:lvl w:ilvl="4">
      <w:numFmt w:val="decimal"/>
      <w:lvlText w:val="%5."/>
      <w:start w:val="1"/>
      <w:pPr>
        <w:ind w:left="3245" w:hanging="360"/>
      </w:pPr>
    </w:lvl>
    <w:lvl w:ilvl="5">
      <w:numFmt w:val="decimal"/>
      <w:lvlText w:val="%6."/>
      <w:start w:val="1"/>
      <w:pPr>
        <w:ind w:left="3965" w:hanging="360"/>
      </w:pPr>
    </w:lvl>
    <w:lvl w:ilvl="6">
      <w:numFmt w:val="decimal"/>
      <w:lvlText w:val="%7."/>
      <w:start w:val="1"/>
      <w:pPr>
        <w:ind w:left="4685" w:hanging="360"/>
      </w:pPr>
    </w:lvl>
    <w:lvl w:ilvl="7">
      <w:numFmt w:val="decimal"/>
      <w:lvlText w:val="%8."/>
      <w:start w:val="1"/>
      <w:pPr>
        <w:ind w:left="5405" w:hanging="360"/>
      </w:pPr>
    </w:lvl>
    <w:lvl w:ilvl="8">
      <w:numFmt w:val="decimal"/>
      <w:lvlText w:val="%9."/>
      <w:start w:val="1"/>
      <w:pPr>
        <w:ind w:left="6125" w:hanging="360"/>
      </w:pPr>
    </w:lvl>
  </w:abstractNum>
  <w:abstractNum w:abstractNumId="2">
    <w:lvl w:ilvl="0">
      <w:numFmt w:val="bullet"/>
      <w:lvlText w:val=""/>
      <w:start w:val="1"/>
      <w:pPr>
        <w:ind w:left="360" w:hanging="360"/>
      </w:pPr>
      <w:rPr>
        <w:rFonts w:hAnsi="Wingdings" w:ascii="Wingdings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3">
    <w:lvl w:ilvl="0">
      <w:numFmt w:val="bullet"/>
      <w:lvlText w:val=""/>
      <w:start w:val="1"/>
      <w:pPr>
        <w:ind w:left="720" w:hanging="360"/>
      </w:pPr>
      <w:rPr>
        <w:rFonts w:hAnsi="Wingdings" w:ascii="Wingdings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4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"/>
      <w:start w:val="4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rFonts w:hAnsi="Times New Roman" w:ascii="Times New Roman"/>
      <w:sz w:val="24"/>
    </w:rPr>
  </w:style>
  <w:style w:styleId="15" w:type="paragraph">
    <w:name w:val="Верхний колонтитул"/>
    <w:rPr>
      <w:rFonts w:hAnsi="Times New Roman" w:ascii="Times New Roman"/>
      <w:sz w:val="24"/>
    </w:rPr>
  </w:style>
  <w:style w:styleId="17" w:type="paragraph">
    <w:name w:val="Нижний колонтитул"/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www.getty.edu/art/exhibitions/devices"/><Relationship TargetMode="External" Type="http://schemas.openxmlformats.org/officeDocument/2006/relationships/hyperlink" Id="rId2" Target="http://www.hermitage.ru/"/><Relationship TargetMode="External" Type="http://schemas.openxmlformats.org/officeDocument/2006/relationships/hyperlink" Id="rId3" Target="http://www.rusmuseum.ru/"/><Relationship TargetMode="External" Type="http://schemas.openxmlformats.org/officeDocument/2006/relationships/hyperlink" Id="rId4" Target="http://www.artsedge.kennedy-center.org/"/><Relationship TargetMode="External" Type="http://schemas.openxmlformats.org/officeDocument/2006/relationships/hyperlink" Id="rId5" Target="http://som.ru/Resources/Moreva/st"/><Relationship TargetMode="External" Type="http://schemas.openxmlformats.org/officeDocument/2006/relationships/hyperlink" Id="rId6" Target="http://art.edu-studio.narod.ru/"/><Relationship Id="rId7" Target="numbering.xml" Type="http://schemas.openxmlformats.org/officeDocument/2006/relationships/numbering"/><Relationship Id="rId8" Target="settings.xml" Type="http://schemas.openxmlformats.org/officeDocument/2006/relationships/settings"/><Relationship Id="rId9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изо 4+ (копия 1).docx</dc:title>
</cp:coreProperties>
</file>