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D7" w:rsidRPr="00E671F8" w:rsidRDefault="00544FD7" w:rsidP="00544FD7">
      <w:pPr>
        <w:shd w:val="clear" w:color="auto" w:fill="FFFFFF"/>
        <w:spacing w:after="75" w:line="360" w:lineRule="atLeast"/>
        <w:jc w:val="center"/>
        <w:outlineLvl w:val="2"/>
        <w:rPr>
          <w:rFonts w:ascii="Times New Roman" w:eastAsia="Times New Roman" w:hAnsi="Times New Roman" w:cs="Times New Roman"/>
          <w:color w:val="000000" w:themeColor="text1"/>
          <w:spacing w:val="-15"/>
          <w:sz w:val="24"/>
          <w:szCs w:val="24"/>
          <w:lang w:eastAsia="ru-RU"/>
        </w:rPr>
      </w:pPr>
      <w:r w:rsidRPr="00E671F8">
        <w:rPr>
          <w:rFonts w:ascii="Times New Roman" w:eastAsia="Times New Roman" w:hAnsi="Times New Roman" w:cs="Times New Roman"/>
          <w:color w:val="000000" w:themeColor="text1"/>
          <w:spacing w:val="-15"/>
          <w:sz w:val="24"/>
          <w:szCs w:val="24"/>
          <w:lang w:eastAsia="ru-RU"/>
        </w:rPr>
        <w:t>Уважаемые родители (законные представители) детей!</w:t>
      </w:r>
    </w:p>
    <w:p w:rsidR="00544FD7" w:rsidRPr="00E671F8" w:rsidRDefault="00544FD7" w:rsidP="00544FD7">
      <w:pPr>
        <w:shd w:val="clear" w:color="auto" w:fill="FFFFFF"/>
        <w:spacing w:after="0" w:line="240" w:lineRule="auto"/>
        <w:rPr>
          <w:rFonts w:ascii="Times New Roman" w:eastAsia="Times New Roman" w:hAnsi="Times New Roman" w:cs="Times New Roman"/>
          <w:color w:val="464646"/>
          <w:sz w:val="24"/>
          <w:szCs w:val="24"/>
          <w:lang w:eastAsia="ru-RU"/>
        </w:rPr>
      </w:pPr>
    </w:p>
    <w:p w:rsidR="00F73D80" w:rsidRPr="00E671F8" w:rsidRDefault="00544FD7" w:rsidP="00544FD7">
      <w:pPr>
        <w:shd w:val="clear" w:color="auto" w:fill="FFFFFF"/>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C 14 сентября 2020 года </w:t>
      </w:r>
      <w:r w:rsidRPr="00E671F8">
        <w:rPr>
          <w:rFonts w:ascii="Times New Roman" w:eastAsia="Times New Roman" w:hAnsi="Times New Roman" w:cs="Times New Roman"/>
          <w:color w:val="464646"/>
          <w:sz w:val="24"/>
          <w:szCs w:val="24"/>
          <w:lang w:eastAsia="ru-RU"/>
        </w:rPr>
        <w:t>ГБУ ЦДК работает в штатном режиме </w:t>
      </w:r>
    </w:p>
    <w:p w:rsidR="00544FD7" w:rsidRPr="00E671F8" w:rsidRDefault="00544FD7" w:rsidP="00544FD7">
      <w:pPr>
        <w:shd w:val="clear" w:color="auto" w:fill="FFFFFF"/>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u w:val="single"/>
          <w:lang w:eastAsia="ru-RU"/>
        </w:rPr>
        <w:t>строго по предварительной записи </w:t>
      </w:r>
      <w:proofErr w:type="gramStart"/>
      <w:r w:rsidRPr="00E671F8">
        <w:rPr>
          <w:rFonts w:ascii="Times New Roman" w:eastAsia="Times New Roman" w:hAnsi="Times New Roman" w:cs="Times New Roman"/>
          <w:b/>
          <w:bCs/>
          <w:color w:val="464646"/>
          <w:sz w:val="24"/>
          <w:szCs w:val="24"/>
          <w:u w:val="single"/>
          <w:lang w:eastAsia="ru-RU"/>
        </w:rPr>
        <w:t>о телефону</w:t>
      </w:r>
      <w:proofErr w:type="gramEnd"/>
      <w:r w:rsidRPr="00E671F8">
        <w:rPr>
          <w:rFonts w:ascii="Times New Roman" w:eastAsia="Times New Roman" w:hAnsi="Times New Roman" w:cs="Times New Roman"/>
          <w:b/>
          <w:bCs/>
          <w:color w:val="464646"/>
          <w:sz w:val="24"/>
          <w:szCs w:val="24"/>
          <w:u w:val="single"/>
          <w:lang w:eastAsia="ru-RU"/>
        </w:rPr>
        <w:t> 572-29-21.</w:t>
      </w:r>
      <w:r w:rsidRPr="00E671F8">
        <w:rPr>
          <w:rFonts w:ascii="Times New Roman" w:eastAsia="Times New Roman" w:hAnsi="Times New Roman" w:cs="Times New Roman"/>
          <w:color w:val="464646"/>
          <w:sz w:val="24"/>
          <w:szCs w:val="24"/>
          <w:lang w:eastAsia="ru-RU"/>
        </w:rPr>
        <w:t> </w:t>
      </w:r>
    </w:p>
    <w:p w:rsidR="00544FD7" w:rsidRPr="00E671F8" w:rsidRDefault="00544FD7" w:rsidP="00544FD7">
      <w:pPr>
        <w:shd w:val="clear" w:color="auto" w:fill="FFFFFF"/>
        <w:spacing w:after="0" w:line="240" w:lineRule="auto"/>
        <w:jc w:val="center"/>
        <w:rPr>
          <w:rFonts w:ascii="Times New Roman" w:eastAsia="Times New Roman" w:hAnsi="Times New Roman" w:cs="Times New Roman"/>
          <w:b/>
          <w:color w:val="464646"/>
          <w:sz w:val="24"/>
          <w:szCs w:val="24"/>
          <w:lang w:eastAsia="ru-RU"/>
        </w:rPr>
      </w:pPr>
      <w:r w:rsidRPr="00E671F8">
        <w:rPr>
          <w:rFonts w:ascii="Times New Roman" w:eastAsia="Times New Roman" w:hAnsi="Times New Roman" w:cs="Times New Roman"/>
          <w:b/>
          <w:color w:val="464646"/>
          <w:sz w:val="24"/>
          <w:szCs w:val="24"/>
          <w:lang w:eastAsia="ru-RU"/>
        </w:rPr>
        <w:t xml:space="preserve">Прием документов участников ГИА в 2020-2021 учебном году начнется </w:t>
      </w:r>
      <w:r w:rsidR="002D173D" w:rsidRPr="00E671F8">
        <w:rPr>
          <w:rFonts w:ascii="Times New Roman" w:eastAsia="Times New Roman" w:hAnsi="Times New Roman" w:cs="Times New Roman"/>
          <w:b/>
          <w:color w:val="464646"/>
          <w:sz w:val="24"/>
          <w:szCs w:val="24"/>
          <w:lang w:eastAsia="ru-RU"/>
        </w:rPr>
        <w:br/>
      </w:r>
      <w:r w:rsidRPr="00E671F8">
        <w:rPr>
          <w:rFonts w:ascii="Times New Roman" w:eastAsia="Times New Roman" w:hAnsi="Times New Roman" w:cs="Times New Roman"/>
          <w:b/>
          <w:color w:val="464646"/>
          <w:sz w:val="24"/>
          <w:szCs w:val="24"/>
          <w:lang w:eastAsia="ru-RU"/>
        </w:rPr>
        <w:t>с 5 октября 2020 года.</w:t>
      </w:r>
    </w:p>
    <w:p w:rsidR="00544FD7" w:rsidRPr="00E671F8" w:rsidRDefault="00544FD7" w:rsidP="00544FD7">
      <w:pPr>
        <w:shd w:val="clear" w:color="auto" w:fill="FFFFFF"/>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(Подробную информацию смотрите ниже)</w:t>
      </w:r>
    </w:p>
    <w:p w:rsidR="00544FD7" w:rsidRPr="00E671F8" w:rsidRDefault="00544FD7" w:rsidP="00544FD7">
      <w:pPr>
        <w:shd w:val="clear" w:color="auto" w:fill="FFFFFF"/>
        <w:spacing w:after="75" w:line="315" w:lineRule="atLeast"/>
        <w:jc w:val="center"/>
        <w:outlineLvl w:val="3"/>
        <w:rPr>
          <w:rFonts w:ascii="Times New Roman" w:eastAsia="Times New Roman" w:hAnsi="Times New Roman" w:cs="Times New Roman"/>
          <w:color w:val="5296B7"/>
          <w:spacing w:val="-15"/>
          <w:sz w:val="24"/>
          <w:szCs w:val="24"/>
          <w:lang w:eastAsia="ru-RU"/>
        </w:rPr>
      </w:pPr>
      <w:r w:rsidRPr="00E671F8">
        <w:rPr>
          <w:rFonts w:ascii="Times New Roman" w:eastAsia="Times New Roman" w:hAnsi="Times New Roman" w:cs="Times New Roman"/>
          <w:color w:val="5296B7"/>
          <w:spacing w:val="-15"/>
          <w:sz w:val="24"/>
          <w:szCs w:val="24"/>
          <w:lang w:eastAsia="ru-RU"/>
        </w:rPr>
        <w:t>Порядок обращения в Центральную психолого-медико-педагогическую комиссию для получения рекомендаций по проведению государственной итоговой аттестации</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Центральная п</w:t>
      </w:r>
      <w:bookmarkStart w:id="0" w:name="_GoBack"/>
      <w:bookmarkEnd w:id="0"/>
      <w:r w:rsidRPr="00E671F8">
        <w:rPr>
          <w:rFonts w:ascii="Times New Roman" w:eastAsia="Times New Roman" w:hAnsi="Times New Roman" w:cs="Times New Roman"/>
          <w:color w:val="464646"/>
          <w:sz w:val="24"/>
          <w:szCs w:val="24"/>
          <w:lang w:eastAsia="ru-RU"/>
        </w:rPr>
        <w:t>сихолого-медико-педагогическая комиссия Санкт-Петербурга (ЦПМПК) действует при Государственном бюджетном учреждении Региональном центре психолого-педагогической, медицинской и социальной помощи «Центр диагностики и консультирования» Санкт-Петербурга (ГБУ ЦДК Санкт-Петербурга).</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ЦПМПК создана Комитетом по образованию в целях своевременного выявления детей с особенностями в физическом и (или) психическом развитии и (или) отклонениями в поведении, проживающих на территории Санкт-Петербурга,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выданных рекомендаций.</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Согласно п. 16 ст. 2 Федерального закона от 29 декабря 2012</w:t>
      </w:r>
      <w:r w:rsidRPr="00E671F8">
        <w:rPr>
          <w:rFonts w:ascii="Times New Roman" w:eastAsia="Times New Roman" w:hAnsi="Times New Roman" w:cs="Times New Roman"/>
          <w:color w:val="464646"/>
          <w:sz w:val="24"/>
          <w:szCs w:val="24"/>
          <w:lang w:val="en-US" w:eastAsia="ru-RU"/>
        </w:rPr>
        <w:t> </w:t>
      </w:r>
      <w:r w:rsidRPr="00E671F8">
        <w:rPr>
          <w:rFonts w:ascii="Times New Roman" w:eastAsia="Times New Roman" w:hAnsi="Times New Roman" w:cs="Times New Roman"/>
          <w:color w:val="464646"/>
          <w:sz w:val="24"/>
          <w:szCs w:val="24"/>
          <w:lang w:eastAsia="ru-RU"/>
        </w:rPr>
        <w:t>г. </w:t>
      </w:r>
      <w:r w:rsidRPr="00E671F8">
        <w:rPr>
          <w:rFonts w:ascii="Times New Roman" w:eastAsia="Times New Roman" w:hAnsi="Times New Roman" w:cs="Times New Roman"/>
          <w:color w:val="464646"/>
          <w:sz w:val="24"/>
          <w:szCs w:val="24"/>
          <w:lang w:val="en-US" w:eastAsia="ru-RU"/>
        </w:rPr>
        <w:t>N </w:t>
      </w:r>
      <w:r w:rsidRPr="00E671F8">
        <w:rPr>
          <w:rFonts w:ascii="Times New Roman" w:eastAsia="Times New Roman" w:hAnsi="Times New Roman" w:cs="Times New Roman"/>
          <w:color w:val="464646"/>
          <w:sz w:val="24"/>
          <w:szCs w:val="24"/>
          <w:lang w:eastAsia="ru-RU"/>
        </w:rPr>
        <w:t>273-ФЗ «Об образовании в Российской Федерации», </w:t>
      </w:r>
      <w:r w:rsidRPr="00E671F8">
        <w:rPr>
          <w:rFonts w:ascii="Times New Roman" w:eastAsia="Times New Roman" w:hAnsi="Times New Roman" w:cs="Times New Roman"/>
          <w:color w:val="464646"/>
          <w:sz w:val="24"/>
          <w:szCs w:val="24"/>
          <w:u w:val="single"/>
          <w:lang w:eastAsia="ru-RU"/>
        </w:rPr>
        <w:t>обучающийся с ОВЗ</w:t>
      </w:r>
      <w:r w:rsidRPr="00E671F8">
        <w:rPr>
          <w:rFonts w:ascii="Times New Roman" w:eastAsia="Times New Roman" w:hAnsi="Times New Roman" w:cs="Times New Roman"/>
          <w:i/>
          <w:iCs/>
          <w:color w:val="464646"/>
          <w:sz w:val="24"/>
          <w:szCs w:val="24"/>
          <w:lang w:eastAsia="ru-RU"/>
        </w:rPr>
        <w:t> </w:t>
      </w:r>
      <w:r w:rsidRPr="00E671F8">
        <w:rPr>
          <w:rFonts w:ascii="Times New Roman" w:eastAsia="Times New Roman" w:hAnsi="Times New Roman" w:cs="Times New Roman"/>
          <w:color w:val="464646"/>
          <w:sz w:val="24"/>
          <w:szCs w:val="24"/>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xml:space="preserve">Одним из направлений деятельности ЦПМПК является выработка рекомендаций по проведению государственной итоговой аттестации (ГИА) для обучающихся с ОВЗ, обучающихся детей-инвалидов и инвалидов, освоивших образовательные программы основного общего образования (9 </w:t>
      </w:r>
      <w:proofErr w:type="spellStart"/>
      <w:r w:rsidRPr="00E671F8">
        <w:rPr>
          <w:rFonts w:ascii="Times New Roman" w:eastAsia="Times New Roman" w:hAnsi="Times New Roman" w:cs="Times New Roman"/>
          <w:color w:val="464646"/>
          <w:sz w:val="24"/>
          <w:szCs w:val="24"/>
          <w:lang w:eastAsia="ru-RU"/>
        </w:rPr>
        <w:t>кл</w:t>
      </w:r>
      <w:proofErr w:type="spellEnd"/>
      <w:r w:rsidRPr="00E671F8">
        <w:rPr>
          <w:rFonts w:ascii="Times New Roman" w:eastAsia="Times New Roman" w:hAnsi="Times New Roman" w:cs="Times New Roman"/>
          <w:color w:val="464646"/>
          <w:sz w:val="24"/>
          <w:szCs w:val="24"/>
          <w:lang w:eastAsia="ru-RU"/>
        </w:rPr>
        <w:t xml:space="preserve">.) и среднего общего образования (11 </w:t>
      </w:r>
      <w:proofErr w:type="spellStart"/>
      <w:r w:rsidRPr="00E671F8">
        <w:rPr>
          <w:rFonts w:ascii="Times New Roman" w:eastAsia="Times New Roman" w:hAnsi="Times New Roman" w:cs="Times New Roman"/>
          <w:color w:val="464646"/>
          <w:sz w:val="24"/>
          <w:szCs w:val="24"/>
          <w:lang w:eastAsia="ru-RU"/>
        </w:rPr>
        <w:t>кл</w:t>
      </w:r>
      <w:proofErr w:type="spellEnd"/>
      <w:r w:rsidRPr="00E671F8">
        <w:rPr>
          <w:rFonts w:ascii="Times New Roman" w:eastAsia="Times New Roman" w:hAnsi="Times New Roman" w:cs="Times New Roman"/>
          <w:color w:val="464646"/>
          <w:sz w:val="24"/>
          <w:szCs w:val="24"/>
          <w:lang w:eastAsia="ru-RU"/>
        </w:rPr>
        <w:t>.), с учетом их индивидуальных особенностей.</w:t>
      </w:r>
    </w:p>
    <w:p w:rsidR="00544FD7" w:rsidRPr="00E671F8" w:rsidRDefault="00544FD7" w:rsidP="00544FD7">
      <w:pPr>
        <w:shd w:val="clear" w:color="auto" w:fill="FFFFFF"/>
        <w:spacing w:after="75" w:line="315" w:lineRule="atLeast"/>
        <w:jc w:val="center"/>
        <w:outlineLvl w:val="3"/>
        <w:rPr>
          <w:rFonts w:ascii="Times New Roman" w:eastAsia="Times New Roman" w:hAnsi="Times New Roman" w:cs="Times New Roman"/>
          <w:color w:val="5296B7"/>
          <w:spacing w:val="-15"/>
          <w:sz w:val="24"/>
          <w:szCs w:val="24"/>
          <w:lang w:eastAsia="ru-RU"/>
        </w:rPr>
      </w:pPr>
      <w:r w:rsidRPr="00E671F8">
        <w:rPr>
          <w:rFonts w:ascii="Times New Roman" w:eastAsia="Times New Roman" w:hAnsi="Times New Roman" w:cs="Times New Roman"/>
          <w:color w:val="5296B7"/>
          <w:spacing w:val="-15"/>
          <w:sz w:val="24"/>
          <w:szCs w:val="24"/>
          <w:lang w:eastAsia="ru-RU"/>
        </w:rPr>
        <w:t>Порядок прохождения ЦПМПК для получения рекомендаций по проведению ГИА</w:t>
      </w:r>
    </w:p>
    <w:p w:rsidR="00544FD7" w:rsidRPr="00E671F8" w:rsidRDefault="00544FD7" w:rsidP="00544FD7">
      <w:pPr>
        <w:numPr>
          <w:ilvl w:val="0"/>
          <w:numId w:val="1"/>
        </w:numPr>
        <w:shd w:val="clear" w:color="auto" w:fill="FFFFFF"/>
        <w:spacing w:after="0" w:line="240" w:lineRule="auto"/>
        <w:ind w:left="0"/>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Предоставление необходимых документов</w:t>
      </w:r>
    </w:p>
    <w:p w:rsidR="00544FD7" w:rsidRPr="00E671F8" w:rsidRDefault="00544FD7" w:rsidP="00544FD7">
      <w:pPr>
        <w:numPr>
          <w:ilvl w:val="0"/>
          <w:numId w:val="1"/>
        </w:numPr>
        <w:shd w:val="clear" w:color="auto" w:fill="FFFFFF"/>
        <w:spacing w:after="0" w:line="240" w:lineRule="auto"/>
        <w:ind w:left="0"/>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Прохождение участником ГИА обследования в ЦПМПК</w:t>
      </w:r>
    </w:p>
    <w:p w:rsidR="00544FD7" w:rsidRPr="00E671F8" w:rsidRDefault="00544FD7" w:rsidP="00544FD7">
      <w:pPr>
        <w:numPr>
          <w:ilvl w:val="0"/>
          <w:numId w:val="1"/>
        </w:numPr>
        <w:shd w:val="clear" w:color="auto" w:fill="FFFFFF"/>
        <w:spacing w:after="0" w:line="240" w:lineRule="auto"/>
        <w:ind w:left="0"/>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Получение копии заключения ЦПМПК</w:t>
      </w:r>
    </w:p>
    <w:p w:rsidR="00544FD7" w:rsidRPr="00E671F8" w:rsidRDefault="00544FD7" w:rsidP="00544FD7">
      <w:pPr>
        <w:shd w:val="clear" w:color="auto" w:fill="FFFFFF"/>
        <w:spacing w:after="75" w:line="225" w:lineRule="atLeast"/>
        <w:outlineLvl w:val="5"/>
        <w:rPr>
          <w:rFonts w:ascii="Times New Roman" w:eastAsia="Times New Roman" w:hAnsi="Times New Roman" w:cs="Times New Roman"/>
          <w:color w:val="5296B7"/>
          <w:sz w:val="24"/>
          <w:szCs w:val="24"/>
          <w:lang w:eastAsia="ru-RU"/>
        </w:rPr>
      </w:pPr>
      <w:r w:rsidRPr="00E671F8">
        <w:rPr>
          <w:rFonts w:ascii="Times New Roman" w:eastAsia="Times New Roman" w:hAnsi="Times New Roman" w:cs="Times New Roman"/>
          <w:b/>
          <w:bCs/>
          <w:color w:val="5296B7"/>
          <w:sz w:val="24"/>
          <w:szCs w:val="24"/>
          <w:lang w:eastAsia="ru-RU"/>
        </w:rPr>
        <w:t>1. Предоставление необходимых документов</w:t>
      </w:r>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Прием документов участников ГИА осуществляется в кабинете №209 (2 этаж) </w:t>
      </w:r>
      <w:r w:rsidRPr="00E671F8">
        <w:rPr>
          <w:rFonts w:ascii="Times New Roman" w:eastAsia="Times New Roman" w:hAnsi="Times New Roman" w:cs="Times New Roman"/>
          <w:b/>
          <w:bCs/>
          <w:color w:val="464646"/>
          <w:sz w:val="24"/>
          <w:szCs w:val="24"/>
          <w:lang w:eastAsia="ru-RU"/>
        </w:rPr>
        <w:t>по понедельникам с 09:30 до 20:00 </w:t>
      </w:r>
      <w:r w:rsidRPr="00E671F8">
        <w:rPr>
          <w:rFonts w:ascii="Times New Roman" w:eastAsia="Times New Roman" w:hAnsi="Times New Roman" w:cs="Times New Roman"/>
          <w:b/>
          <w:bCs/>
          <w:color w:val="464646"/>
          <w:sz w:val="24"/>
          <w:szCs w:val="24"/>
          <w:u w:val="single"/>
          <w:lang w:eastAsia="ru-RU"/>
        </w:rPr>
        <w:t>по предварительной записи</w:t>
      </w:r>
      <w:r w:rsidRPr="00E671F8">
        <w:rPr>
          <w:rFonts w:ascii="Times New Roman" w:eastAsia="Times New Roman" w:hAnsi="Times New Roman" w:cs="Times New Roman"/>
          <w:b/>
          <w:bCs/>
          <w:color w:val="464646"/>
          <w:sz w:val="24"/>
          <w:szCs w:val="24"/>
          <w:lang w:eastAsia="ru-RU"/>
        </w:rPr>
        <w:t>.</w:t>
      </w:r>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Справки и запись на подачу документов по телефону 572-29-21 по понедельникам</w:t>
      </w:r>
      <w:r w:rsidRPr="00E671F8">
        <w:rPr>
          <w:rFonts w:ascii="Times New Roman" w:eastAsia="Times New Roman" w:hAnsi="Times New Roman" w:cs="Times New Roman"/>
          <w:color w:val="464646"/>
          <w:sz w:val="24"/>
          <w:szCs w:val="24"/>
          <w:lang w:eastAsia="ru-RU"/>
        </w:rPr>
        <w:t> в часы приема документов, а также </w:t>
      </w:r>
      <w:r w:rsidRPr="00E671F8">
        <w:rPr>
          <w:rFonts w:ascii="Times New Roman" w:eastAsia="Times New Roman" w:hAnsi="Times New Roman" w:cs="Times New Roman"/>
          <w:b/>
          <w:bCs/>
          <w:color w:val="464646"/>
          <w:sz w:val="24"/>
          <w:szCs w:val="24"/>
          <w:lang w:eastAsia="ru-RU"/>
        </w:rPr>
        <w:t>по вторникам с 10:00 до 13:00</w:t>
      </w:r>
      <w:r w:rsidRPr="00E671F8">
        <w:rPr>
          <w:rFonts w:ascii="Times New Roman" w:eastAsia="Times New Roman" w:hAnsi="Times New Roman" w:cs="Times New Roman"/>
          <w:color w:val="464646"/>
          <w:sz w:val="24"/>
          <w:szCs w:val="24"/>
          <w:lang w:eastAsia="ru-RU"/>
        </w:rPr>
        <w:t>.</w:t>
      </w:r>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В другие дни и часы запись и консультирование по вопросу приема документов не производятся.</w:t>
      </w:r>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Адрес ГБУ ЦДК: г. Санкт-Петербург, Лиговский пр., д. 46, лит. А.</w:t>
      </w:r>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Телефон регистратуры: 314-13-12</w:t>
      </w:r>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Официальный сайт ГБУ ЦДК: </w:t>
      </w:r>
      <w:hyperlink r:id="rId5" w:tgtFrame="_blank" w:tooltip="Официальный сайт ГБУ ЦДК" w:history="1">
        <w:r w:rsidRPr="00E671F8">
          <w:rPr>
            <w:rFonts w:ascii="Times New Roman" w:eastAsia="Times New Roman" w:hAnsi="Times New Roman" w:cs="Times New Roman"/>
            <w:color w:val="5296B7"/>
            <w:sz w:val="24"/>
            <w:szCs w:val="24"/>
            <w:lang w:eastAsia="ru-RU"/>
          </w:rPr>
          <w:t>www.gmpmpk.ru</w:t>
        </w:r>
      </w:hyperlink>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Электронная почта ГБУ ЦДК: </w:t>
      </w:r>
      <w:hyperlink r:id="rId6" w:history="1">
        <w:r w:rsidRPr="00E671F8">
          <w:rPr>
            <w:rFonts w:ascii="Times New Roman" w:eastAsia="Times New Roman" w:hAnsi="Times New Roman" w:cs="Times New Roman"/>
            <w:color w:val="5296B7"/>
            <w:sz w:val="24"/>
            <w:szCs w:val="24"/>
            <w:lang w:eastAsia="ru-RU"/>
          </w:rPr>
          <w:t>gmpmpkspb@mail.ru</w:t>
        </w:r>
      </w:hyperlink>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lastRenderedPageBreak/>
        <w:t>Документы несовершеннолетнего участника ГИА представляют его родители (законные представители). Иные лица (родственники, представители образовательных организаций и т. п.) могут действовать только при предъявлении документов, подтверждающих их полномочия по представлению интересов участника ГИА.  Присутствие участника ГИА при подаче документов не является обязательным. Совершеннолетние участники ГИА представляют документы и заполняют все необходимые бланки самостоятельно (родители могут присутствовать при подаче документов и проведении обследования).</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Ответственность за предоставление полного пакета корректных документов лежит на родителе (законном представителе). В случае если на ЦПМПК будет представлен неполный комплект документов или документы будут некорректно оформлены, в обследовании ребенка на комиссии может быть отказано.</w:t>
      </w:r>
    </w:p>
    <w:p w:rsidR="00544FD7" w:rsidRPr="00E671F8" w:rsidRDefault="00544FD7" w:rsidP="00544FD7">
      <w:pPr>
        <w:shd w:val="clear" w:color="auto" w:fill="FFFFFF"/>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В представляемых документах не допускаются неудостоверенные исправления, повреждения, нечитаемые части текста или нечитаемые оттиски штампов и печатей, наличие которых не позволяет однозначно толковать их содержание.</w:t>
      </w:r>
    </w:p>
    <w:p w:rsidR="00544FD7" w:rsidRPr="00E671F8" w:rsidRDefault="00544FD7" w:rsidP="00544FD7">
      <w:pPr>
        <w:shd w:val="clear" w:color="auto" w:fill="FFFFFF"/>
        <w:spacing w:before="150" w:after="225" w:line="240" w:lineRule="auto"/>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u w:val="single"/>
          <w:lang w:eastAsia="ru-RU"/>
        </w:rPr>
        <w:t>Убедительная просьба при подаче документов иметь все необходимые копии!</w:t>
      </w:r>
    </w:p>
    <w:p w:rsidR="00544FD7" w:rsidRPr="00E671F8" w:rsidRDefault="00544FD7" w:rsidP="00544FD7">
      <w:pPr>
        <w:shd w:val="clear" w:color="auto" w:fill="FFFFFF"/>
        <w:spacing w:after="75" w:line="315" w:lineRule="atLeast"/>
        <w:jc w:val="center"/>
        <w:outlineLvl w:val="3"/>
        <w:rPr>
          <w:rFonts w:ascii="Times New Roman" w:eastAsia="Times New Roman" w:hAnsi="Times New Roman" w:cs="Times New Roman"/>
          <w:color w:val="5296B7"/>
          <w:spacing w:val="-15"/>
          <w:sz w:val="24"/>
          <w:szCs w:val="24"/>
          <w:lang w:eastAsia="ru-RU"/>
        </w:rPr>
      </w:pPr>
      <w:r w:rsidRPr="00E671F8">
        <w:rPr>
          <w:rFonts w:ascii="Times New Roman" w:eastAsia="Times New Roman" w:hAnsi="Times New Roman" w:cs="Times New Roman"/>
          <w:color w:val="5296B7"/>
          <w:spacing w:val="-15"/>
          <w:sz w:val="24"/>
          <w:szCs w:val="24"/>
          <w:lang w:eastAsia="ru-RU"/>
        </w:rPr>
        <w:t>Перечень документов, необходимых для работы ЦПМПК</w:t>
      </w:r>
    </w:p>
    <w:tbl>
      <w:tblPr>
        <w:tblW w:w="9502" w:type="dxa"/>
        <w:tblCellSpacing w:w="15" w:type="dxa"/>
        <w:tblInd w:w="7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2"/>
        <w:gridCol w:w="3856"/>
        <w:gridCol w:w="5094"/>
      </w:tblGrid>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 п/п</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Наименование документа</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Примечание</w:t>
            </w:r>
          </w:p>
        </w:tc>
      </w:tr>
      <w:tr w:rsidR="00544FD7" w:rsidRPr="00E671F8" w:rsidTr="00E671F8">
        <w:trPr>
          <w:tblCellSpacing w:w="15" w:type="dxa"/>
        </w:trPr>
        <w:tc>
          <w:tcPr>
            <w:tcW w:w="944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i/>
                <w:iCs/>
                <w:color w:val="464646"/>
                <w:sz w:val="24"/>
                <w:szCs w:val="24"/>
                <w:lang w:eastAsia="ru-RU"/>
              </w:rPr>
              <w:t>Документы, обязательно предоставляемые участниками ГИА </w:t>
            </w:r>
            <w:r w:rsidRPr="00E671F8">
              <w:rPr>
                <w:rFonts w:ascii="Times New Roman" w:eastAsia="Times New Roman" w:hAnsi="Times New Roman" w:cs="Times New Roman"/>
                <w:b/>
                <w:bCs/>
                <w:i/>
                <w:iCs/>
                <w:color w:val="464646"/>
                <w:sz w:val="24"/>
                <w:szCs w:val="24"/>
                <w:u w:val="single"/>
                <w:lang w:eastAsia="ru-RU"/>
              </w:rPr>
              <w:t>всех</w:t>
            </w:r>
            <w:r w:rsidRPr="00E671F8">
              <w:rPr>
                <w:rFonts w:ascii="Times New Roman" w:eastAsia="Times New Roman" w:hAnsi="Times New Roman" w:cs="Times New Roman"/>
                <w:b/>
                <w:bCs/>
                <w:i/>
                <w:iCs/>
                <w:color w:val="464646"/>
                <w:sz w:val="24"/>
                <w:szCs w:val="24"/>
                <w:lang w:eastAsia="ru-RU"/>
              </w:rPr>
              <w:t> категорий</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E671F8" w:rsidP="00544FD7">
            <w:pPr>
              <w:spacing w:after="0" w:line="240" w:lineRule="auto"/>
              <w:jc w:val="both"/>
              <w:rPr>
                <w:rFonts w:ascii="Times New Roman" w:eastAsia="Times New Roman" w:hAnsi="Times New Roman" w:cs="Times New Roman"/>
                <w:sz w:val="24"/>
                <w:szCs w:val="24"/>
                <w:lang w:eastAsia="ru-RU"/>
              </w:rPr>
            </w:pPr>
            <w:hyperlink r:id="rId7" w:tgtFrame="_blank" w:history="1">
              <w:r w:rsidR="00544FD7" w:rsidRPr="00E671F8">
                <w:rPr>
                  <w:rFonts w:ascii="Times New Roman" w:eastAsia="Times New Roman" w:hAnsi="Times New Roman" w:cs="Times New Roman"/>
                  <w:b/>
                  <w:bCs/>
                  <w:sz w:val="24"/>
                  <w:szCs w:val="24"/>
                  <w:lang w:eastAsia="ru-RU"/>
                </w:rPr>
                <w:t>Заявление</w:t>
              </w:r>
            </w:hyperlink>
            <w:r w:rsidR="00544FD7" w:rsidRPr="00E671F8">
              <w:rPr>
                <w:rFonts w:ascii="Times New Roman" w:eastAsia="Times New Roman" w:hAnsi="Times New Roman" w:cs="Times New Roman"/>
                <w:sz w:val="24"/>
                <w:szCs w:val="24"/>
                <w:lang w:eastAsia="ru-RU"/>
              </w:rPr>
              <w:t> - на бланке ГБУ ЦДК.</w:t>
            </w:r>
          </w:p>
        </w:tc>
        <w:tc>
          <w:tcPr>
            <w:tcW w:w="504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Бланки выдаются при подаче документов. При скачивании бланков и заполнении их дома необходимо указывать дату фактической подачи документов.</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2</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E671F8" w:rsidP="00544FD7">
            <w:pPr>
              <w:spacing w:after="0" w:line="240" w:lineRule="auto"/>
              <w:jc w:val="both"/>
              <w:rPr>
                <w:rFonts w:ascii="Times New Roman" w:eastAsia="Times New Roman" w:hAnsi="Times New Roman" w:cs="Times New Roman"/>
                <w:sz w:val="24"/>
                <w:szCs w:val="24"/>
                <w:lang w:eastAsia="ru-RU"/>
              </w:rPr>
            </w:pPr>
            <w:hyperlink r:id="rId8" w:tgtFrame="_blank" w:history="1">
              <w:r w:rsidR="00544FD7" w:rsidRPr="00E671F8">
                <w:rPr>
                  <w:rFonts w:ascii="Times New Roman" w:eastAsia="Times New Roman" w:hAnsi="Times New Roman" w:cs="Times New Roman"/>
                  <w:b/>
                  <w:bCs/>
                  <w:sz w:val="24"/>
                  <w:szCs w:val="24"/>
                  <w:lang w:eastAsia="ru-RU"/>
                </w:rPr>
                <w:t>Согласие на обработку персональных данных</w:t>
              </w:r>
            </w:hyperlink>
            <w:r w:rsidR="00544FD7" w:rsidRPr="00E671F8">
              <w:rPr>
                <w:rFonts w:ascii="Times New Roman" w:eastAsia="Times New Roman" w:hAnsi="Times New Roman" w:cs="Times New Roman"/>
                <w:b/>
                <w:bCs/>
                <w:sz w:val="24"/>
                <w:szCs w:val="24"/>
                <w:lang w:eastAsia="ru-RU"/>
              </w:rPr>
              <w:t> - </w:t>
            </w:r>
            <w:r w:rsidR="00544FD7" w:rsidRPr="00E671F8">
              <w:rPr>
                <w:rFonts w:ascii="Times New Roman" w:eastAsia="Times New Roman" w:hAnsi="Times New Roman" w:cs="Times New Roman"/>
                <w:sz w:val="24"/>
                <w:szCs w:val="24"/>
                <w:lang w:eastAsia="ru-RU"/>
              </w:rPr>
              <w:t>на бланке ГБУ ЦДК.</w:t>
            </w:r>
          </w:p>
        </w:tc>
        <w:tc>
          <w:tcPr>
            <w:tcW w:w="504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rPr>
                <w:rFonts w:ascii="Times New Roman" w:eastAsia="Times New Roman" w:hAnsi="Times New Roman" w:cs="Times New Roman"/>
                <w:color w:val="464646"/>
                <w:sz w:val="24"/>
                <w:szCs w:val="24"/>
                <w:lang w:eastAsia="ru-RU"/>
              </w:rPr>
            </w:pP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3</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Паспорт участника ГИА </w:t>
            </w:r>
            <w:r w:rsidRPr="00E671F8">
              <w:rPr>
                <w:rFonts w:ascii="Times New Roman" w:eastAsia="Times New Roman" w:hAnsi="Times New Roman" w:cs="Times New Roman"/>
                <w:color w:val="464646"/>
                <w:sz w:val="24"/>
                <w:szCs w:val="24"/>
                <w:lang w:eastAsia="ru-RU"/>
              </w:rPr>
              <w:t>и</w:t>
            </w:r>
            <w:r w:rsidRPr="00E671F8">
              <w:rPr>
                <w:rFonts w:ascii="Times New Roman" w:eastAsia="Times New Roman" w:hAnsi="Times New Roman" w:cs="Times New Roman"/>
                <w:b/>
                <w:bCs/>
                <w:color w:val="464646"/>
                <w:sz w:val="24"/>
                <w:szCs w:val="24"/>
                <w:lang w:eastAsia="ru-RU"/>
              </w:rPr>
              <w:t> </w:t>
            </w:r>
            <w:r w:rsidRPr="00E671F8">
              <w:rPr>
                <w:rFonts w:ascii="Times New Roman" w:eastAsia="Times New Roman" w:hAnsi="Times New Roman" w:cs="Times New Roman"/>
                <w:color w:val="464646"/>
                <w:sz w:val="24"/>
                <w:szCs w:val="24"/>
                <w:lang w:eastAsia="ru-RU"/>
              </w:rPr>
              <w:t>его</w:t>
            </w:r>
            <w:r w:rsidRPr="00E671F8">
              <w:rPr>
                <w:rFonts w:ascii="Times New Roman" w:eastAsia="Times New Roman" w:hAnsi="Times New Roman" w:cs="Times New Roman"/>
                <w:b/>
                <w:bCs/>
                <w:color w:val="464646"/>
                <w:sz w:val="24"/>
                <w:szCs w:val="24"/>
                <w:lang w:eastAsia="ru-RU"/>
              </w:rPr>
              <w:t> </w:t>
            </w:r>
            <w:r w:rsidRPr="00E671F8">
              <w:rPr>
                <w:rFonts w:ascii="Times New Roman" w:eastAsia="Times New Roman" w:hAnsi="Times New Roman" w:cs="Times New Roman"/>
                <w:color w:val="464646"/>
                <w:sz w:val="24"/>
                <w:szCs w:val="24"/>
                <w:u w:val="single"/>
                <w:lang w:eastAsia="ru-RU"/>
              </w:rPr>
              <w:t>копия</w:t>
            </w:r>
            <w:r w:rsidRPr="00E671F8">
              <w:rPr>
                <w:rFonts w:ascii="Times New Roman" w:eastAsia="Times New Roman" w:hAnsi="Times New Roman" w:cs="Times New Roman"/>
                <w:color w:val="464646"/>
                <w:sz w:val="24"/>
                <w:szCs w:val="24"/>
                <w:lang w:eastAsia="ru-RU"/>
              </w:rPr>
              <w:t>.</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Копия страниц 2-3 и данных о регистрации.</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4</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Паспорт </w:t>
            </w:r>
            <w:r w:rsidRPr="00E671F8">
              <w:rPr>
                <w:rFonts w:ascii="Times New Roman" w:eastAsia="Times New Roman" w:hAnsi="Times New Roman" w:cs="Times New Roman"/>
                <w:color w:val="464646"/>
                <w:sz w:val="24"/>
                <w:szCs w:val="24"/>
                <w:lang w:eastAsia="ru-RU"/>
              </w:rPr>
              <w:t>(или иной документ, удостоверяющий личность)</w:t>
            </w:r>
            <w:r w:rsidRPr="00E671F8">
              <w:rPr>
                <w:rFonts w:ascii="Times New Roman" w:eastAsia="Times New Roman" w:hAnsi="Times New Roman" w:cs="Times New Roman"/>
                <w:b/>
                <w:bCs/>
                <w:color w:val="464646"/>
                <w:sz w:val="24"/>
                <w:szCs w:val="24"/>
                <w:lang w:eastAsia="ru-RU"/>
              </w:rPr>
              <w:t> законного представителя.</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При подаче документов, сопровождении ребенка на обследование и получении копии заключения на заседании ЦПМПК законным представителям необходимо иметь при себе паспорт (или иной документ, удостоверяющий личность). Копия не требуется.</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5</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Документ, подтверждающий полномочия по представлению интересов участника ГИА,</w:t>
            </w:r>
            <w:r w:rsidRPr="00E671F8">
              <w:rPr>
                <w:rFonts w:ascii="Times New Roman" w:eastAsia="Times New Roman" w:hAnsi="Times New Roman" w:cs="Times New Roman"/>
                <w:color w:val="464646"/>
                <w:sz w:val="24"/>
                <w:szCs w:val="24"/>
                <w:lang w:eastAsia="ru-RU"/>
              </w:rPr>
              <w:t> и его </w:t>
            </w:r>
            <w:r w:rsidRPr="00E671F8">
              <w:rPr>
                <w:rFonts w:ascii="Times New Roman" w:eastAsia="Times New Roman" w:hAnsi="Times New Roman" w:cs="Times New Roman"/>
                <w:color w:val="464646"/>
                <w:sz w:val="24"/>
                <w:szCs w:val="24"/>
                <w:u w:val="single"/>
                <w:lang w:eastAsia="ru-RU"/>
              </w:rPr>
              <w:t>копия</w:t>
            </w:r>
            <w:r w:rsidRPr="00E671F8">
              <w:rPr>
                <w:rFonts w:ascii="Times New Roman" w:eastAsia="Times New Roman" w:hAnsi="Times New Roman" w:cs="Times New Roman"/>
                <w:color w:val="464646"/>
                <w:sz w:val="24"/>
                <w:szCs w:val="24"/>
                <w:lang w:eastAsia="ru-RU"/>
              </w:rPr>
              <w:t>.</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Для родителей – свидетельство о рождении ребенка; для опекунов – документ, подтверждающий установление опеки.</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6</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Справка из образовательной организации (ОО), подтверждающая факт обучения. </w:t>
            </w:r>
            <w:r w:rsidRPr="00E671F8">
              <w:rPr>
                <w:rFonts w:ascii="Times New Roman" w:eastAsia="Times New Roman" w:hAnsi="Times New Roman" w:cs="Times New Roman"/>
                <w:color w:val="464646"/>
                <w:sz w:val="24"/>
                <w:szCs w:val="24"/>
                <w:lang w:eastAsia="ru-RU"/>
              </w:rPr>
              <w:t>Для выпускников прошлых лет – </w:t>
            </w:r>
            <w:r w:rsidRPr="00E671F8">
              <w:rPr>
                <w:rFonts w:ascii="Times New Roman" w:eastAsia="Times New Roman" w:hAnsi="Times New Roman" w:cs="Times New Roman"/>
                <w:b/>
                <w:bCs/>
                <w:color w:val="464646"/>
                <w:sz w:val="24"/>
                <w:szCs w:val="24"/>
                <w:lang w:eastAsia="ru-RU"/>
              </w:rPr>
              <w:t>аттестат об образовании </w:t>
            </w:r>
            <w:r w:rsidRPr="00E671F8">
              <w:rPr>
                <w:rFonts w:ascii="Times New Roman" w:eastAsia="Times New Roman" w:hAnsi="Times New Roman" w:cs="Times New Roman"/>
                <w:color w:val="464646"/>
                <w:sz w:val="24"/>
                <w:szCs w:val="24"/>
                <w:lang w:eastAsia="ru-RU"/>
              </w:rPr>
              <w:t>и его </w:t>
            </w:r>
            <w:r w:rsidRPr="00E671F8">
              <w:rPr>
                <w:rFonts w:ascii="Times New Roman" w:eastAsia="Times New Roman" w:hAnsi="Times New Roman" w:cs="Times New Roman"/>
                <w:color w:val="464646"/>
                <w:sz w:val="24"/>
                <w:szCs w:val="24"/>
                <w:u w:val="single"/>
                <w:lang w:eastAsia="ru-RU"/>
              </w:rPr>
              <w:t>копия</w:t>
            </w:r>
            <w:r w:rsidRPr="00E671F8">
              <w:rPr>
                <w:rFonts w:ascii="Times New Roman" w:eastAsia="Times New Roman" w:hAnsi="Times New Roman" w:cs="Times New Roman"/>
                <w:color w:val="464646"/>
                <w:sz w:val="24"/>
                <w:szCs w:val="24"/>
                <w:lang w:eastAsia="ru-RU"/>
              </w:rPr>
              <w:t>.</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Справка должна быть выдана в текущем учебном году, подписана директором, с печатью ОО. </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7</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E671F8" w:rsidP="00544FD7">
            <w:pPr>
              <w:spacing w:before="150" w:after="225" w:line="240" w:lineRule="auto"/>
              <w:rPr>
                <w:rFonts w:ascii="Times New Roman" w:eastAsia="Times New Roman" w:hAnsi="Times New Roman" w:cs="Times New Roman"/>
                <w:color w:val="464646"/>
                <w:sz w:val="24"/>
                <w:szCs w:val="24"/>
                <w:lang w:eastAsia="ru-RU"/>
              </w:rPr>
            </w:pPr>
            <w:hyperlink r:id="rId9" w:tgtFrame="_blank" w:history="1">
              <w:r w:rsidR="00544FD7" w:rsidRPr="00E671F8">
                <w:rPr>
                  <w:rFonts w:ascii="Times New Roman" w:eastAsia="Times New Roman" w:hAnsi="Times New Roman" w:cs="Times New Roman"/>
                  <w:b/>
                  <w:bCs/>
                  <w:sz w:val="24"/>
                  <w:szCs w:val="24"/>
                  <w:lang w:eastAsia="ru-RU"/>
                </w:rPr>
                <w:t>Характеристика</w:t>
              </w:r>
            </w:hyperlink>
            <w:r w:rsidR="00544FD7" w:rsidRPr="00E671F8">
              <w:rPr>
                <w:rFonts w:ascii="Times New Roman" w:eastAsia="Times New Roman" w:hAnsi="Times New Roman" w:cs="Times New Roman"/>
                <w:sz w:val="24"/>
                <w:szCs w:val="24"/>
                <w:lang w:eastAsia="ru-RU"/>
              </w:rPr>
              <w:t>  </w:t>
            </w:r>
            <w:r w:rsidR="00544FD7" w:rsidRPr="00E671F8">
              <w:rPr>
                <w:rFonts w:ascii="Times New Roman" w:eastAsia="Times New Roman" w:hAnsi="Times New Roman" w:cs="Times New Roman"/>
                <w:b/>
                <w:bCs/>
                <w:sz w:val="24"/>
                <w:szCs w:val="24"/>
                <w:lang w:eastAsia="ru-RU"/>
              </w:rPr>
              <w:t>обучающегося, выданная ОО.</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xml:space="preserve">Следует указать цель составления документа, дату его оформления (должна быть выдана в текущем учебном году). Характеристика должна </w:t>
            </w:r>
            <w:r w:rsidRPr="00E671F8">
              <w:rPr>
                <w:rFonts w:ascii="Times New Roman" w:eastAsia="Times New Roman" w:hAnsi="Times New Roman" w:cs="Times New Roman"/>
                <w:color w:val="464646"/>
                <w:sz w:val="24"/>
                <w:szCs w:val="24"/>
                <w:lang w:eastAsia="ru-RU"/>
              </w:rPr>
              <w:lastRenderedPageBreak/>
              <w:t>быть подписана директором, с печатью ОО. См. </w:t>
            </w:r>
            <w:r w:rsidRPr="00E671F8">
              <w:rPr>
                <w:rFonts w:ascii="Times New Roman" w:eastAsia="Times New Roman" w:hAnsi="Times New Roman" w:cs="Times New Roman"/>
                <w:color w:val="464646"/>
                <w:sz w:val="24"/>
                <w:szCs w:val="24"/>
                <w:u w:val="single"/>
                <w:lang w:eastAsia="ru-RU"/>
              </w:rPr>
              <w:t>Приложение 1</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lastRenderedPageBreak/>
              <w:t>8</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Письменные работы</w:t>
            </w:r>
            <w:r w:rsidRPr="00E671F8">
              <w:rPr>
                <w:rFonts w:ascii="Times New Roman" w:eastAsia="Times New Roman" w:hAnsi="Times New Roman" w:cs="Times New Roman"/>
                <w:color w:val="464646"/>
                <w:sz w:val="24"/>
                <w:szCs w:val="24"/>
                <w:lang w:eastAsia="ru-RU"/>
              </w:rPr>
              <w:t> </w:t>
            </w:r>
            <w:r w:rsidRPr="00E671F8">
              <w:rPr>
                <w:rFonts w:ascii="Times New Roman" w:eastAsia="Times New Roman" w:hAnsi="Times New Roman" w:cs="Times New Roman"/>
                <w:b/>
                <w:bCs/>
                <w:color w:val="464646"/>
                <w:sz w:val="24"/>
                <w:szCs w:val="24"/>
                <w:lang w:eastAsia="ru-RU"/>
              </w:rPr>
              <w:t>(тетради)</w:t>
            </w:r>
            <w:r w:rsidRPr="00E671F8">
              <w:rPr>
                <w:rFonts w:ascii="Times New Roman" w:eastAsia="Times New Roman" w:hAnsi="Times New Roman" w:cs="Times New Roman"/>
                <w:color w:val="464646"/>
                <w:sz w:val="24"/>
                <w:szCs w:val="24"/>
                <w:lang w:eastAsia="ru-RU"/>
              </w:rPr>
              <w:t> </w:t>
            </w:r>
            <w:r w:rsidRPr="00E671F8">
              <w:rPr>
                <w:rFonts w:ascii="Times New Roman" w:eastAsia="Times New Roman" w:hAnsi="Times New Roman" w:cs="Times New Roman"/>
                <w:b/>
                <w:bCs/>
                <w:color w:val="464646"/>
                <w:sz w:val="24"/>
                <w:szCs w:val="24"/>
                <w:lang w:eastAsia="ru-RU"/>
              </w:rPr>
              <w:t>обучающегося по русскому языку, математике за текущий учебный год. </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Целесообразно предоставление рабочих тетрадей: для выполнения домашней работы, для контрольных работ (диктантов, сочинений, изложений). Тетради предоставляются с целью проведения специалистами детализированного изучения результатов учебной деятельности ребенка.</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9</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Подробная выписка из истории развития ребенка</w:t>
            </w:r>
            <w:r w:rsidRPr="00E671F8">
              <w:rPr>
                <w:rFonts w:ascii="Times New Roman" w:eastAsia="Times New Roman" w:hAnsi="Times New Roman" w:cs="Times New Roman"/>
                <w:color w:val="464646"/>
                <w:sz w:val="24"/>
                <w:szCs w:val="24"/>
                <w:lang w:eastAsia="ru-RU"/>
              </w:rPr>
              <w:t> с заключениями врачей из медицинской организации по месту жительства (регистрации).</w:t>
            </w:r>
            <w:r w:rsidRPr="00E671F8">
              <w:rPr>
                <w:rFonts w:ascii="Times New Roman" w:eastAsia="Times New Roman" w:hAnsi="Times New Roman" w:cs="Times New Roman"/>
                <w:i/>
                <w:iCs/>
                <w:color w:val="464646"/>
                <w:sz w:val="24"/>
                <w:szCs w:val="24"/>
                <w:lang w:eastAsia="ru-RU"/>
              </w:rPr>
              <w:t> </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w:t>
            </w:r>
          </w:p>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Выписка оформляется на официальном бланке медицинской организации и заверяется личной подписью и печатью врача-педиатра/терапевта. В выписке указывается дата ее оформления. Выписка может предоставляться из медицинской организации, в которой ребенок наблюдается по</w:t>
            </w:r>
          </w:p>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полису ОМС или ДМС. Желательно также указать шифр заболеваний по МКБ-10. Шифр заболевания по МКБ-10 или полный диагноз указывается с письменного согласия родителей (законных представителей).</w:t>
            </w:r>
          </w:p>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10</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Медицинская амбулаторная карта </w:t>
            </w:r>
            <w:r w:rsidRPr="00E671F8">
              <w:rPr>
                <w:rFonts w:ascii="Times New Roman" w:eastAsia="Times New Roman" w:hAnsi="Times New Roman" w:cs="Times New Roman"/>
                <w:color w:val="464646"/>
                <w:sz w:val="24"/>
                <w:szCs w:val="24"/>
                <w:lang w:eastAsia="ru-RU"/>
              </w:rPr>
              <w:t>из поликлиники по месту жительства</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Предоставляется для ознакомления.</w:t>
            </w:r>
          </w:p>
        </w:tc>
      </w:tr>
      <w:tr w:rsidR="00544FD7" w:rsidRPr="00E671F8" w:rsidTr="00E671F8">
        <w:trPr>
          <w:tblCellSpacing w:w="15" w:type="dxa"/>
        </w:trPr>
        <w:tc>
          <w:tcPr>
            <w:tcW w:w="944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i/>
                <w:iCs/>
                <w:color w:val="464646"/>
                <w:sz w:val="24"/>
                <w:szCs w:val="24"/>
                <w:lang w:eastAsia="ru-RU"/>
              </w:rPr>
              <w:t>Документы, обязательно предоставляемые участниками ГИА отдельных категорий</w:t>
            </w:r>
          </w:p>
        </w:tc>
      </w:tr>
      <w:tr w:rsidR="00544FD7" w:rsidRPr="00E671F8" w:rsidTr="00E671F8">
        <w:trPr>
          <w:tblCellSpacing w:w="15" w:type="dxa"/>
        </w:trPr>
        <w:tc>
          <w:tcPr>
            <w:tcW w:w="50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11</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Заключения врачей-специалистов, наблюдающих ребенка (по основному заболеванию), </w:t>
            </w:r>
            <w:r w:rsidRPr="00E671F8">
              <w:rPr>
                <w:rFonts w:ascii="Times New Roman" w:eastAsia="Times New Roman" w:hAnsi="Times New Roman" w:cs="Times New Roman"/>
                <w:color w:val="464646"/>
                <w:sz w:val="24"/>
                <w:szCs w:val="24"/>
                <w:lang w:eastAsia="ru-RU"/>
              </w:rPr>
              <w:t>с указанием рекомендаций на время проведения экзамена (необходимость проведения каких-либо медико-профилактических мероприятий и процедур, приема лекарственных препаратов, лечебного питания и т.п.) -</w:t>
            </w:r>
            <w:r w:rsidRPr="00E671F8">
              <w:rPr>
                <w:rFonts w:ascii="Times New Roman" w:eastAsia="Times New Roman" w:hAnsi="Times New Roman" w:cs="Times New Roman"/>
                <w:b/>
                <w:bCs/>
                <w:color w:val="464646"/>
                <w:sz w:val="24"/>
                <w:szCs w:val="24"/>
                <w:lang w:eastAsia="ru-RU"/>
              </w:rPr>
              <w:t> для участников ГИА указанных категорий:</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См. примечание к п. 9.</w:t>
            </w:r>
          </w:p>
        </w:tc>
      </w:tr>
      <w:tr w:rsidR="00544FD7" w:rsidRPr="00E671F8" w:rsidTr="00E671F8">
        <w:trPr>
          <w:tblCellSpacing w:w="15" w:type="dxa"/>
        </w:trPr>
        <w:tc>
          <w:tcPr>
            <w:tcW w:w="5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rPr>
                <w:rFonts w:ascii="Times New Roman" w:eastAsia="Times New Roman" w:hAnsi="Times New Roman" w:cs="Times New Roman"/>
                <w:color w:val="464646"/>
                <w:sz w:val="24"/>
                <w:szCs w:val="24"/>
                <w:lang w:eastAsia="ru-RU"/>
              </w:rPr>
            </w:pP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с нарушением слуха</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xml:space="preserve">Заключение  отоларинголога / </w:t>
            </w:r>
            <w:proofErr w:type="spellStart"/>
            <w:r w:rsidRPr="00E671F8">
              <w:rPr>
                <w:rFonts w:ascii="Times New Roman" w:eastAsia="Times New Roman" w:hAnsi="Times New Roman" w:cs="Times New Roman"/>
                <w:color w:val="464646"/>
                <w:sz w:val="24"/>
                <w:szCs w:val="24"/>
                <w:lang w:eastAsia="ru-RU"/>
              </w:rPr>
              <w:t>сурдолога</w:t>
            </w:r>
            <w:proofErr w:type="spellEnd"/>
            <w:r w:rsidRPr="00E671F8">
              <w:rPr>
                <w:rFonts w:ascii="Times New Roman" w:eastAsia="Times New Roman" w:hAnsi="Times New Roman" w:cs="Times New Roman"/>
                <w:color w:val="464646"/>
                <w:sz w:val="24"/>
                <w:szCs w:val="24"/>
                <w:lang w:eastAsia="ru-RU"/>
              </w:rPr>
              <w:t xml:space="preserve"> с указанием степени снижения слуха (аудиограмма с расшифровкой).</w:t>
            </w:r>
          </w:p>
        </w:tc>
      </w:tr>
      <w:tr w:rsidR="00544FD7" w:rsidRPr="00E671F8" w:rsidTr="00E671F8">
        <w:trPr>
          <w:tblCellSpacing w:w="15" w:type="dxa"/>
        </w:trPr>
        <w:tc>
          <w:tcPr>
            <w:tcW w:w="5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rPr>
                <w:rFonts w:ascii="Times New Roman" w:eastAsia="Times New Roman" w:hAnsi="Times New Roman" w:cs="Times New Roman"/>
                <w:color w:val="464646"/>
                <w:sz w:val="24"/>
                <w:szCs w:val="24"/>
                <w:lang w:eastAsia="ru-RU"/>
              </w:rPr>
            </w:pP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с нарушениями зрения</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Заключение офтальмолога</w:t>
            </w:r>
            <w:r w:rsidRPr="00E671F8">
              <w:rPr>
                <w:rFonts w:ascii="Times New Roman" w:eastAsia="Times New Roman" w:hAnsi="Times New Roman" w:cs="Times New Roman"/>
                <w:color w:val="C00000"/>
                <w:sz w:val="24"/>
                <w:szCs w:val="24"/>
                <w:lang w:eastAsia="ru-RU"/>
              </w:rPr>
              <w:t> </w:t>
            </w:r>
            <w:r w:rsidRPr="00E671F8">
              <w:rPr>
                <w:rFonts w:ascii="Times New Roman" w:eastAsia="Times New Roman" w:hAnsi="Times New Roman" w:cs="Times New Roman"/>
                <w:color w:val="464646"/>
                <w:sz w:val="24"/>
                <w:szCs w:val="24"/>
                <w:lang w:eastAsia="ru-RU"/>
              </w:rPr>
              <w:t>(с указанием остроты зрения).</w:t>
            </w:r>
          </w:p>
        </w:tc>
      </w:tr>
      <w:tr w:rsidR="00544FD7" w:rsidRPr="00E671F8" w:rsidTr="00E671F8">
        <w:trPr>
          <w:tblCellSpacing w:w="15" w:type="dxa"/>
        </w:trPr>
        <w:tc>
          <w:tcPr>
            <w:tcW w:w="5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rPr>
                <w:rFonts w:ascii="Times New Roman" w:eastAsia="Times New Roman" w:hAnsi="Times New Roman" w:cs="Times New Roman"/>
                <w:color w:val="464646"/>
                <w:sz w:val="24"/>
                <w:szCs w:val="24"/>
                <w:lang w:eastAsia="ru-RU"/>
              </w:rPr>
            </w:pP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с нарушениями опорно-двигательного аппарата</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Заключение ортопеда или невролога (помимо диагноза необходима информация о способности самостоятельного передвижения, самообслуживания, письма, об использовании при передвижении коляски, костылей, наличии корсета, ортопедической обуви, о запрете или ограничении пребывания в каком-либо положении и т.п.).</w:t>
            </w:r>
          </w:p>
        </w:tc>
      </w:tr>
      <w:tr w:rsidR="00544FD7" w:rsidRPr="00E671F8" w:rsidTr="00E671F8">
        <w:trPr>
          <w:tblCellSpacing w:w="15" w:type="dxa"/>
        </w:trPr>
        <w:tc>
          <w:tcPr>
            <w:tcW w:w="5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rPr>
                <w:rFonts w:ascii="Times New Roman" w:eastAsia="Times New Roman" w:hAnsi="Times New Roman" w:cs="Times New Roman"/>
                <w:color w:val="464646"/>
                <w:sz w:val="24"/>
                <w:szCs w:val="24"/>
                <w:lang w:eastAsia="ru-RU"/>
              </w:rPr>
            </w:pP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наблюдающимся у врачей-специалистов в связи с соматическим, неврологическим или др. заболеванием</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Заключение врача-специалиста по основному заболеванию (кардиолога/ эндокринолога/ невролога и т. п.).</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12</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Выписки из больниц, заключения об обследованиях и другие медицинские документы </w:t>
            </w:r>
            <w:r w:rsidRPr="00E671F8">
              <w:rPr>
                <w:rFonts w:ascii="Times New Roman" w:eastAsia="Times New Roman" w:hAnsi="Times New Roman" w:cs="Times New Roman"/>
                <w:color w:val="464646"/>
                <w:sz w:val="24"/>
                <w:szCs w:val="24"/>
                <w:lang w:eastAsia="ru-RU"/>
              </w:rPr>
              <w:t>и их </w:t>
            </w:r>
            <w:r w:rsidRPr="00E671F8">
              <w:rPr>
                <w:rFonts w:ascii="Times New Roman" w:eastAsia="Times New Roman" w:hAnsi="Times New Roman" w:cs="Times New Roman"/>
                <w:color w:val="464646"/>
                <w:sz w:val="24"/>
                <w:szCs w:val="24"/>
                <w:u w:val="single"/>
                <w:lang w:eastAsia="ru-RU"/>
              </w:rPr>
              <w:t>копии</w:t>
            </w:r>
            <w:r w:rsidRPr="00E671F8">
              <w:rPr>
                <w:rFonts w:ascii="Times New Roman" w:eastAsia="Times New Roman" w:hAnsi="Times New Roman" w:cs="Times New Roman"/>
                <w:color w:val="464646"/>
                <w:sz w:val="24"/>
                <w:szCs w:val="24"/>
                <w:lang w:eastAsia="ru-RU"/>
              </w:rPr>
              <w:t>.</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При наличии. Предоставляются медицинские документы по основному заболеванию за последний календарный год.</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13</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Заверенная директором ОО копия приказа об организации индивидуального обучения на дому.</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Предоставляют обучающиеся на дому по медицинским показаниям.</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14</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Заключение медицинской организации о том, что ребенок нуждается в обучении на дому по медицинским показаниям,</w:t>
            </w:r>
            <w:r w:rsidRPr="00E671F8">
              <w:rPr>
                <w:rFonts w:ascii="Times New Roman" w:eastAsia="Times New Roman" w:hAnsi="Times New Roman" w:cs="Times New Roman"/>
                <w:color w:val="464646"/>
                <w:sz w:val="24"/>
                <w:szCs w:val="24"/>
                <w:lang w:eastAsia="ru-RU"/>
              </w:rPr>
              <w:t> и его </w:t>
            </w:r>
            <w:r w:rsidRPr="00E671F8">
              <w:rPr>
                <w:rFonts w:ascii="Times New Roman" w:eastAsia="Times New Roman" w:hAnsi="Times New Roman" w:cs="Times New Roman"/>
                <w:color w:val="464646"/>
                <w:sz w:val="24"/>
                <w:szCs w:val="24"/>
                <w:u w:val="single"/>
                <w:lang w:eastAsia="ru-RU"/>
              </w:rPr>
              <w:t>копия</w:t>
            </w:r>
            <w:r w:rsidRPr="00E671F8">
              <w:rPr>
                <w:rFonts w:ascii="Times New Roman" w:eastAsia="Times New Roman" w:hAnsi="Times New Roman" w:cs="Times New Roman"/>
                <w:color w:val="464646"/>
                <w:sz w:val="24"/>
                <w:szCs w:val="24"/>
                <w:lang w:eastAsia="ru-RU"/>
              </w:rPr>
              <w:t> или</w:t>
            </w:r>
            <w:r w:rsidRPr="00E671F8">
              <w:rPr>
                <w:rFonts w:ascii="Times New Roman" w:eastAsia="Times New Roman" w:hAnsi="Times New Roman" w:cs="Times New Roman"/>
                <w:b/>
                <w:bCs/>
                <w:color w:val="464646"/>
                <w:sz w:val="24"/>
                <w:szCs w:val="24"/>
                <w:lang w:eastAsia="ru-RU"/>
              </w:rPr>
              <w:t> заверенная директором ОО копия.</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Предоставляют обучающиеся на дому по медицинским показаниям (при наличии).</w:t>
            </w:r>
          </w:p>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Данный документ также называют «справка/ заключение ВК (врачебной комиссии)».</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15</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Медицинские сведения от психиатра</w:t>
            </w:r>
            <w:r w:rsidRPr="00E671F8">
              <w:rPr>
                <w:rFonts w:ascii="Times New Roman" w:eastAsia="Times New Roman" w:hAnsi="Times New Roman" w:cs="Times New Roman"/>
                <w:color w:val="464646"/>
                <w:sz w:val="24"/>
                <w:szCs w:val="24"/>
                <w:lang w:eastAsia="ru-RU"/>
              </w:rPr>
              <w:t> из районного детского психоневрологического диспансерного отделения (ПНДО) СПб ГКУЗ «Центр восстановительного лечения «Детская психиатрия» им. С. С. Мнухина» или районного психоневрологического диспансера (для совершеннолетних) либо из другой медицинской организации.</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Предоставляются в случае, если участник ГИА наблюдается психиатром.</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16.</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Справка, подтверждающая факт установления инвалидности,</w:t>
            </w:r>
            <w:r w:rsidRPr="00E671F8">
              <w:rPr>
                <w:rFonts w:ascii="Times New Roman" w:eastAsia="Times New Roman" w:hAnsi="Times New Roman" w:cs="Times New Roman"/>
                <w:color w:val="464646"/>
                <w:sz w:val="24"/>
                <w:szCs w:val="24"/>
                <w:lang w:eastAsia="ru-RU"/>
              </w:rPr>
              <w:t> выданная федеральным государственным учреждением медико-социальной экспертизы,</w:t>
            </w:r>
            <w:r w:rsidRPr="00E671F8">
              <w:rPr>
                <w:rFonts w:ascii="Times New Roman" w:eastAsia="Times New Roman" w:hAnsi="Times New Roman" w:cs="Times New Roman"/>
                <w:b/>
                <w:bCs/>
                <w:color w:val="464646"/>
                <w:sz w:val="24"/>
                <w:szCs w:val="24"/>
                <w:lang w:eastAsia="ru-RU"/>
              </w:rPr>
              <w:t xml:space="preserve"> индивидуальная программа реабилитации и </w:t>
            </w:r>
            <w:proofErr w:type="spellStart"/>
            <w:r w:rsidRPr="00E671F8">
              <w:rPr>
                <w:rFonts w:ascii="Times New Roman" w:eastAsia="Times New Roman" w:hAnsi="Times New Roman" w:cs="Times New Roman"/>
                <w:b/>
                <w:bCs/>
                <w:color w:val="464646"/>
                <w:sz w:val="24"/>
                <w:szCs w:val="24"/>
                <w:lang w:eastAsia="ru-RU"/>
              </w:rPr>
              <w:t>абилитации</w:t>
            </w:r>
            <w:proofErr w:type="spellEnd"/>
            <w:r w:rsidRPr="00E671F8">
              <w:rPr>
                <w:rFonts w:ascii="Times New Roman" w:eastAsia="Times New Roman" w:hAnsi="Times New Roman" w:cs="Times New Roman"/>
                <w:b/>
                <w:bCs/>
                <w:color w:val="464646"/>
                <w:sz w:val="24"/>
                <w:szCs w:val="24"/>
                <w:lang w:eastAsia="ru-RU"/>
              </w:rPr>
              <w:t xml:space="preserve"> ребенка-инвалида/ инвалида (ИПР/ ИПРА) </w:t>
            </w:r>
            <w:r w:rsidRPr="00E671F8">
              <w:rPr>
                <w:rFonts w:ascii="Times New Roman" w:eastAsia="Times New Roman" w:hAnsi="Times New Roman" w:cs="Times New Roman"/>
                <w:color w:val="464646"/>
                <w:sz w:val="24"/>
                <w:szCs w:val="24"/>
                <w:lang w:eastAsia="ru-RU"/>
              </w:rPr>
              <w:t>и их </w:t>
            </w:r>
            <w:r w:rsidRPr="00E671F8">
              <w:rPr>
                <w:rFonts w:ascii="Times New Roman" w:eastAsia="Times New Roman" w:hAnsi="Times New Roman" w:cs="Times New Roman"/>
                <w:color w:val="464646"/>
                <w:sz w:val="24"/>
                <w:szCs w:val="24"/>
                <w:u w:val="single"/>
                <w:lang w:eastAsia="ru-RU"/>
              </w:rPr>
              <w:t>копии</w:t>
            </w:r>
            <w:r w:rsidRPr="00E671F8">
              <w:rPr>
                <w:rFonts w:ascii="Times New Roman" w:eastAsia="Times New Roman" w:hAnsi="Times New Roman" w:cs="Times New Roman"/>
                <w:color w:val="464646"/>
                <w:sz w:val="24"/>
                <w:szCs w:val="24"/>
                <w:lang w:eastAsia="ru-RU"/>
              </w:rPr>
              <w:t>.</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Предоставляют дети-инвалиды/ инвалиды.</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17</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Результаты предыдущих обследований ребенка в ПМПК </w:t>
            </w:r>
            <w:r w:rsidRPr="00E671F8">
              <w:rPr>
                <w:rFonts w:ascii="Times New Roman" w:eastAsia="Times New Roman" w:hAnsi="Times New Roman" w:cs="Times New Roman"/>
                <w:b/>
                <w:bCs/>
                <w:color w:val="464646"/>
                <w:sz w:val="24"/>
                <w:szCs w:val="24"/>
                <w:lang w:eastAsia="ru-RU"/>
              </w:rPr>
              <w:t>-</w:t>
            </w:r>
            <w:r w:rsidRPr="00E671F8">
              <w:rPr>
                <w:rFonts w:ascii="Times New Roman" w:eastAsia="Times New Roman" w:hAnsi="Times New Roman" w:cs="Times New Roman"/>
                <w:color w:val="464646"/>
                <w:sz w:val="24"/>
                <w:szCs w:val="24"/>
                <w:lang w:eastAsia="ru-RU"/>
              </w:rPr>
              <w:lastRenderedPageBreak/>
              <w:t> </w:t>
            </w:r>
            <w:r w:rsidRPr="00E671F8">
              <w:rPr>
                <w:rFonts w:ascii="Times New Roman" w:eastAsia="Times New Roman" w:hAnsi="Times New Roman" w:cs="Times New Roman"/>
                <w:b/>
                <w:bCs/>
                <w:color w:val="464646"/>
                <w:sz w:val="24"/>
                <w:szCs w:val="24"/>
                <w:lang w:eastAsia="ru-RU"/>
              </w:rPr>
              <w:t>заключение ПМПК </w:t>
            </w:r>
            <w:r w:rsidRPr="00E671F8">
              <w:rPr>
                <w:rFonts w:ascii="Times New Roman" w:eastAsia="Times New Roman" w:hAnsi="Times New Roman" w:cs="Times New Roman"/>
                <w:color w:val="464646"/>
                <w:sz w:val="24"/>
                <w:szCs w:val="24"/>
                <w:lang w:eastAsia="ru-RU"/>
              </w:rPr>
              <w:t>(либо заверенная в установленном порядке копия) и его </w:t>
            </w:r>
            <w:r w:rsidRPr="00E671F8">
              <w:rPr>
                <w:rFonts w:ascii="Times New Roman" w:eastAsia="Times New Roman" w:hAnsi="Times New Roman" w:cs="Times New Roman"/>
                <w:color w:val="464646"/>
                <w:sz w:val="24"/>
                <w:szCs w:val="24"/>
                <w:u w:val="single"/>
                <w:lang w:eastAsia="ru-RU"/>
              </w:rPr>
              <w:t>копия.</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lastRenderedPageBreak/>
              <w:t xml:space="preserve">Предоставляют обучающиеся, которые ранее проходили обследование в ПМПК (ТПМПК или </w:t>
            </w:r>
            <w:r w:rsidRPr="00E671F8">
              <w:rPr>
                <w:rFonts w:ascii="Times New Roman" w:eastAsia="Times New Roman" w:hAnsi="Times New Roman" w:cs="Times New Roman"/>
                <w:color w:val="464646"/>
                <w:sz w:val="24"/>
                <w:szCs w:val="24"/>
                <w:lang w:eastAsia="ru-RU"/>
              </w:rPr>
              <w:lastRenderedPageBreak/>
              <w:t>ЦПМПК).</w:t>
            </w:r>
          </w:p>
        </w:tc>
      </w:tr>
      <w:tr w:rsidR="00544FD7" w:rsidRPr="00E671F8" w:rsidTr="00E671F8">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lastRenderedPageBreak/>
              <w:t>18</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after="0"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Справка об обучении по адаптированной образовательной программе</w:t>
            </w:r>
            <w:r w:rsidRPr="00E671F8">
              <w:rPr>
                <w:rFonts w:ascii="Times New Roman" w:eastAsia="Times New Roman" w:hAnsi="Times New Roman" w:cs="Times New Roman"/>
                <w:color w:val="464646"/>
                <w:sz w:val="24"/>
                <w:szCs w:val="24"/>
                <w:lang w:eastAsia="ru-RU"/>
              </w:rPr>
              <w:t>/ специальной (коррекционной) программе.</w:t>
            </w:r>
          </w:p>
        </w:tc>
        <w:tc>
          <w:tcPr>
            <w:tcW w:w="5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Предоставляют участники ГИА, которые до перехода на образовательную программу основного общего или среднего общего образования обучались по какой-либо адаптированной образовательной программе/специальной (коррекционной) программе. В справке должны быть указаны: название данной программы, период обучения, дата выдачи, подпись директора, печать ОО.</w:t>
            </w:r>
          </w:p>
        </w:tc>
      </w:tr>
    </w:tbl>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При необходимости ЦПМПК может запросить у соответствующих органов и организаций или у родителей (законных представителей) дополнительную информацию о ребенке </w:t>
      </w:r>
      <w:r w:rsidRPr="00E671F8">
        <w:rPr>
          <w:rFonts w:ascii="Times New Roman" w:eastAsia="Times New Roman" w:hAnsi="Times New Roman" w:cs="Times New Roman"/>
          <w:color w:val="464646"/>
          <w:sz w:val="24"/>
          <w:szCs w:val="24"/>
          <w:lang w:eastAsia="ru-RU"/>
        </w:rPr>
        <w:t>(Согласно п. 2.2 «Положения о порядке работы Центральной психолого-медико-педагогической комиссии Санкт-Петербурга», утвержденного Распоряжением Комитета по образованию Санкт-Петербурга 2 ноября 2016 г. </w:t>
      </w:r>
      <w:r w:rsidRPr="00E671F8">
        <w:rPr>
          <w:rFonts w:ascii="Times New Roman" w:eastAsia="Times New Roman" w:hAnsi="Times New Roman" w:cs="Times New Roman"/>
          <w:color w:val="464646"/>
          <w:sz w:val="24"/>
          <w:szCs w:val="24"/>
          <w:lang w:val="en-US" w:eastAsia="ru-RU"/>
        </w:rPr>
        <w:t>N</w:t>
      </w:r>
      <w:r w:rsidRPr="00E671F8">
        <w:rPr>
          <w:rFonts w:ascii="Times New Roman" w:eastAsia="Times New Roman" w:hAnsi="Times New Roman" w:cs="Times New Roman"/>
          <w:color w:val="464646"/>
          <w:sz w:val="24"/>
          <w:szCs w:val="24"/>
          <w:lang w:eastAsia="ru-RU"/>
        </w:rPr>
        <w:t> 3093-р «Об организации работы Центральной психолого-медико-педагогической комиссии Санкт-Петербурга», ЦПМПК имеет право запрашивать у исполнительных органов государственной власти Санкт-Петербурга, правоохранительных органов, организаций и граждан сведения, необходимые для осуществления своей деятельности).</w:t>
      </w:r>
    </w:p>
    <w:p w:rsidR="00544FD7" w:rsidRPr="00E671F8" w:rsidRDefault="00544FD7" w:rsidP="00544FD7">
      <w:pPr>
        <w:shd w:val="clear" w:color="auto" w:fill="FFFFFF"/>
        <w:spacing w:after="75" w:line="225" w:lineRule="atLeast"/>
        <w:jc w:val="both"/>
        <w:outlineLvl w:val="5"/>
        <w:rPr>
          <w:rFonts w:ascii="Times New Roman" w:eastAsia="Times New Roman" w:hAnsi="Times New Roman" w:cs="Times New Roman"/>
          <w:color w:val="5296B7"/>
          <w:sz w:val="24"/>
          <w:szCs w:val="24"/>
          <w:lang w:eastAsia="ru-RU"/>
        </w:rPr>
      </w:pPr>
      <w:r w:rsidRPr="00E671F8">
        <w:rPr>
          <w:rFonts w:ascii="Times New Roman" w:eastAsia="Times New Roman" w:hAnsi="Times New Roman" w:cs="Times New Roman"/>
          <w:b/>
          <w:bCs/>
          <w:color w:val="5296B7"/>
          <w:sz w:val="24"/>
          <w:szCs w:val="24"/>
          <w:lang w:eastAsia="ru-RU"/>
        </w:rPr>
        <w:t>2. Прохождение участником ГИА обследования в ЦПМПК</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Информирование участников ГИА / их родителей (законных представителей) о дате, времени, месте и порядке проведения обследования осуществляется ЦПМПК в 5-дневный срок с момента подачи документов.</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xml:space="preserve">В состав ЦПМПК входят: педагог-психолог, учителя-дефектологи (по соответствующему профилю: </w:t>
      </w:r>
      <w:proofErr w:type="spellStart"/>
      <w:r w:rsidRPr="00E671F8">
        <w:rPr>
          <w:rFonts w:ascii="Times New Roman" w:eastAsia="Times New Roman" w:hAnsi="Times New Roman" w:cs="Times New Roman"/>
          <w:color w:val="464646"/>
          <w:sz w:val="24"/>
          <w:szCs w:val="24"/>
          <w:lang w:eastAsia="ru-RU"/>
        </w:rPr>
        <w:t>олигофренопедагог</w:t>
      </w:r>
      <w:proofErr w:type="spellEnd"/>
      <w:r w:rsidRPr="00E671F8">
        <w:rPr>
          <w:rFonts w:ascii="Times New Roman" w:eastAsia="Times New Roman" w:hAnsi="Times New Roman" w:cs="Times New Roman"/>
          <w:color w:val="464646"/>
          <w:sz w:val="24"/>
          <w:szCs w:val="24"/>
          <w:lang w:eastAsia="ru-RU"/>
        </w:rPr>
        <w:t>, тифлопедагог, сурдопедагог), учитель-логопед, педиатр, невролог, ортопед, психиатр детский, социальный педагог и др. специалисты. Обследование участников ГИА проводится каждым специалистом ЦПМПК индивидуально или несколькими специалистами одновременно. Состав специалистов ЦПМПК, участвующих в проведении обследования, процедура и продолжительность обследования определяются руководителем ЦПМПК исходя из задач обследования, а также возрастных, психофизических и иных индивидуальных особенностей участников ГИА. При решении ЦПМПК о дополнительном обследовании оно проводится в другой день.</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При необходимости ЦПМПК также может направить участников ГИА на обследование в учреждения здравоохранения.</w:t>
      </w:r>
    </w:p>
    <w:p w:rsidR="00544FD7" w:rsidRPr="00E671F8" w:rsidRDefault="00544FD7" w:rsidP="00544FD7">
      <w:pPr>
        <w:shd w:val="clear" w:color="auto" w:fill="FFFFFF"/>
        <w:spacing w:after="75" w:line="225" w:lineRule="atLeast"/>
        <w:jc w:val="both"/>
        <w:outlineLvl w:val="5"/>
        <w:rPr>
          <w:rFonts w:ascii="Times New Roman" w:eastAsia="Times New Roman" w:hAnsi="Times New Roman" w:cs="Times New Roman"/>
          <w:color w:val="5296B7"/>
          <w:sz w:val="24"/>
          <w:szCs w:val="24"/>
          <w:lang w:eastAsia="ru-RU"/>
        </w:rPr>
      </w:pPr>
      <w:r w:rsidRPr="00E671F8">
        <w:rPr>
          <w:rFonts w:ascii="Times New Roman" w:eastAsia="Times New Roman" w:hAnsi="Times New Roman" w:cs="Times New Roman"/>
          <w:b/>
          <w:bCs/>
          <w:color w:val="5296B7"/>
          <w:sz w:val="24"/>
          <w:szCs w:val="24"/>
          <w:lang w:eastAsia="ru-RU"/>
        </w:rPr>
        <w:t>3. Получение копии заключения ЦПМПК</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Вышеперечисленные документы и результаты обследования представляются на заседание ЦПМПК. Заседания ЦПМПК проводятся не реже 1 раза в неделю.</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Присутствие участника ГИА на заседании ЦПМПК</w:t>
      </w:r>
      <w:r w:rsidRPr="00E671F8">
        <w:rPr>
          <w:rFonts w:ascii="Times New Roman" w:eastAsia="Times New Roman" w:hAnsi="Times New Roman" w:cs="Times New Roman"/>
          <w:color w:val="464646"/>
          <w:sz w:val="24"/>
          <w:szCs w:val="24"/>
          <w:lang w:eastAsia="ru-RU"/>
        </w:rPr>
        <w:t> </w:t>
      </w:r>
      <w:r w:rsidRPr="00E671F8">
        <w:rPr>
          <w:rFonts w:ascii="Times New Roman" w:eastAsia="Times New Roman" w:hAnsi="Times New Roman" w:cs="Times New Roman"/>
          <w:b/>
          <w:bCs/>
          <w:color w:val="464646"/>
          <w:sz w:val="24"/>
          <w:szCs w:val="24"/>
          <w:lang w:eastAsia="ru-RU"/>
        </w:rPr>
        <w:t>является обязательным!</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 xml:space="preserve">На заседании ЦПМПК при себе необходимо иметь паспорта, медицинскую амбулаторную карту ребенка из поликлиники по месту жительства, письменные работы (тетради) обучающегося по русскому языку и математике, а также другие </w:t>
      </w:r>
      <w:r w:rsidRPr="00E671F8">
        <w:rPr>
          <w:rFonts w:ascii="Times New Roman" w:eastAsia="Times New Roman" w:hAnsi="Times New Roman" w:cs="Times New Roman"/>
          <w:b/>
          <w:bCs/>
          <w:color w:val="464646"/>
          <w:sz w:val="24"/>
          <w:szCs w:val="24"/>
          <w:lang w:eastAsia="ru-RU"/>
        </w:rPr>
        <w:lastRenderedPageBreak/>
        <w:t>документы по требованию. </w:t>
      </w:r>
      <w:r w:rsidRPr="00E671F8">
        <w:rPr>
          <w:rFonts w:ascii="Times New Roman" w:eastAsia="Times New Roman" w:hAnsi="Times New Roman" w:cs="Times New Roman"/>
          <w:color w:val="464646"/>
          <w:sz w:val="24"/>
          <w:szCs w:val="24"/>
          <w:lang w:eastAsia="ru-RU"/>
        </w:rPr>
        <w:t>При желании можно предоставить</w:t>
      </w:r>
      <w:r w:rsidRPr="00E671F8">
        <w:rPr>
          <w:rFonts w:ascii="Times New Roman" w:eastAsia="Times New Roman" w:hAnsi="Times New Roman" w:cs="Times New Roman"/>
          <w:b/>
          <w:bCs/>
          <w:color w:val="464646"/>
          <w:sz w:val="24"/>
          <w:szCs w:val="24"/>
          <w:lang w:eastAsia="ru-RU"/>
        </w:rPr>
        <w:t> </w:t>
      </w:r>
      <w:r w:rsidRPr="00E671F8">
        <w:rPr>
          <w:rFonts w:ascii="Times New Roman" w:eastAsia="Times New Roman" w:hAnsi="Times New Roman" w:cs="Times New Roman"/>
          <w:color w:val="464646"/>
          <w:sz w:val="24"/>
          <w:szCs w:val="24"/>
          <w:lang w:eastAsia="ru-RU"/>
        </w:rPr>
        <w:t>результаты самостоятельной продуктивной деятельности ребенка (рисунки и т. п.).</w:t>
      </w:r>
      <w:r w:rsidRPr="00E671F8">
        <w:rPr>
          <w:rFonts w:ascii="Times New Roman" w:eastAsia="Times New Roman" w:hAnsi="Times New Roman" w:cs="Times New Roman"/>
          <w:color w:val="464646"/>
          <w:sz w:val="24"/>
          <w:szCs w:val="24"/>
          <w:lang w:val="en-US" w:eastAsia="ru-RU"/>
        </w:rPr>
        <w:t> </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Заключение ЦПМПК с рекомендациями оформляется на заседании ЦПМПК. Копия заключения ЦПМПК выдается под роспись.</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Убедительная просьба внимательно проверять данные участника ГИА, указанные в заключении (Ф. И. О., дата рождения, адрес регистрации и проживания).</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Участник ГИА предоставляет копию заключения ЦПМПК в образовательную организацию, в которой он обучается, при подаче заявления на прохождение ГИА. </w:t>
      </w:r>
    </w:p>
    <w:p w:rsidR="00544FD7" w:rsidRPr="00E671F8" w:rsidRDefault="00544FD7" w:rsidP="00544FD7">
      <w:pPr>
        <w:shd w:val="clear" w:color="auto" w:fill="FFFFFF"/>
        <w:spacing w:before="150" w:after="225" w:line="240" w:lineRule="auto"/>
        <w:jc w:val="center"/>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BE4238"/>
          <w:sz w:val="24"/>
          <w:szCs w:val="24"/>
          <w:lang w:eastAsia="ru-RU"/>
        </w:rPr>
        <w:t>Полезная информация для участников государственной итоговой аттестации</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u w:val="single"/>
          <w:lang w:eastAsia="ru-RU"/>
        </w:rPr>
        <w:t>Государственная итоговая аттестация (ГИА)</w:t>
      </w:r>
      <w:r w:rsidRPr="00E671F8">
        <w:rPr>
          <w:rFonts w:ascii="Times New Roman" w:eastAsia="Times New Roman" w:hAnsi="Times New Roman" w:cs="Times New Roman"/>
          <w:color w:val="464646"/>
          <w:sz w:val="24"/>
          <w:szCs w:val="24"/>
          <w:lang w:eastAsia="ru-RU"/>
        </w:rPr>
        <w:t>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ГИА может проводиться:</w:t>
      </w:r>
    </w:p>
    <w:p w:rsidR="00544FD7" w:rsidRPr="00E671F8" w:rsidRDefault="00544FD7" w:rsidP="00544FD7">
      <w:pPr>
        <w:numPr>
          <w:ilvl w:val="0"/>
          <w:numId w:val="2"/>
        </w:numPr>
        <w:shd w:val="clear" w:color="auto" w:fill="FFFFFF"/>
        <w:spacing w:after="0" w:line="240" w:lineRule="auto"/>
        <w:ind w:left="0"/>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u w:val="single"/>
          <w:lang w:eastAsia="ru-RU"/>
        </w:rPr>
        <w:t>В форме ОГЭ</w:t>
      </w:r>
      <w:r w:rsidRPr="00E671F8">
        <w:rPr>
          <w:rFonts w:ascii="Times New Roman" w:eastAsia="Times New Roman" w:hAnsi="Times New Roman" w:cs="Times New Roman"/>
          <w:color w:val="464646"/>
          <w:sz w:val="24"/>
          <w:szCs w:val="24"/>
          <w:lang w:eastAsia="ru-RU"/>
        </w:rPr>
        <w:t> - </w:t>
      </w:r>
      <w:r w:rsidRPr="00E671F8">
        <w:rPr>
          <w:rFonts w:ascii="Times New Roman" w:eastAsia="Times New Roman" w:hAnsi="Times New Roman" w:cs="Times New Roman"/>
          <w:color w:val="464646"/>
          <w:sz w:val="24"/>
          <w:szCs w:val="24"/>
          <w:u w:val="single"/>
          <w:lang w:eastAsia="ru-RU"/>
        </w:rPr>
        <w:t>основного государственного экзамена</w:t>
      </w:r>
      <w:r w:rsidRPr="00E671F8">
        <w:rPr>
          <w:rFonts w:ascii="Times New Roman" w:eastAsia="Times New Roman" w:hAnsi="Times New Roman" w:cs="Times New Roman"/>
          <w:color w:val="464646"/>
          <w:sz w:val="24"/>
          <w:szCs w:val="24"/>
          <w:lang w:eastAsia="ru-RU"/>
        </w:rPr>
        <w:t> с использованием контрольных измерительных материалов, представляющих собой комплексы заданий стандартизированной формы (КИМ).</w:t>
      </w:r>
    </w:p>
    <w:p w:rsidR="00544FD7" w:rsidRPr="00E671F8" w:rsidRDefault="00544FD7" w:rsidP="00544FD7">
      <w:pPr>
        <w:numPr>
          <w:ilvl w:val="0"/>
          <w:numId w:val="2"/>
        </w:numPr>
        <w:shd w:val="clear" w:color="auto" w:fill="FFFFFF"/>
        <w:spacing w:after="0" w:line="240" w:lineRule="auto"/>
        <w:ind w:left="0"/>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В форме письменных и устных экзаменов с использованием текстов, тем, заданий, билетов (</w:t>
      </w:r>
      <w:r w:rsidRPr="00E671F8">
        <w:rPr>
          <w:rFonts w:ascii="Times New Roman" w:eastAsia="Times New Roman" w:hAnsi="Times New Roman" w:cs="Times New Roman"/>
          <w:color w:val="464646"/>
          <w:sz w:val="24"/>
          <w:szCs w:val="24"/>
          <w:u w:val="single"/>
          <w:lang w:eastAsia="ru-RU"/>
        </w:rPr>
        <w:t>государственный выпускной экзамен - ГВЭ</w:t>
      </w:r>
      <w:r w:rsidRPr="00E671F8">
        <w:rPr>
          <w:rFonts w:ascii="Times New Roman" w:eastAsia="Times New Roman" w:hAnsi="Times New Roman" w:cs="Times New Roman"/>
          <w:color w:val="464646"/>
          <w:sz w:val="24"/>
          <w:szCs w:val="24"/>
          <w:lang w:eastAsia="ru-RU"/>
        </w:rPr>
        <w:t>). </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Заявления об участии в ГИА-9 подаются </w:t>
      </w:r>
      <w:r w:rsidRPr="00E671F8">
        <w:rPr>
          <w:rFonts w:ascii="Times New Roman" w:eastAsia="Times New Roman" w:hAnsi="Times New Roman" w:cs="Times New Roman"/>
          <w:color w:val="464646"/>
          <w:sz w:val="24"/>
          <w:szCs w:val="24"/>
          <w:u w:val="single"/>
          <w:lang w:eastAsia="ru-RU"/>
        </w:rPr>
        <w:t>до 1 марта</w:t>
      </w:r>
      <w:r w:rsidRPr="00E671F8">
        <w:rPr>
          <w:rFonts w:ascii="Times New Roman" w:eastAsia="Times New Roman" w:hAnsi="Times New Roman" w:cs="Times New Roman"/>
          <w:color w:val="464646"/>
          <w:sz w:val="24"/>
          <w:szCs w:val="24"/>
          <w:lang w:eastAsia="ru-RU"/>
        </w:rPr>
        <w:t> включительно.</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u w:val="single"/>
          <w:lang w:eastAsia="ru-RU"/>
        </w:rPr>
        <w:t>Итоговое собеседование по русскому языку</w:t>
      </w:r>
      <w:r w:rsidRPr="00E671F8">
        <w:rPr>
          <w:rFonts w:ascii="Times New Roman" w:eastAsia="Times New Roman" w:hAnsi="Times New Roman" w:cs="Times New Roman"/>
          <w:color w:val="464646"/>
          <w:sz w:val="24"/>
          <w:szCs w:val="24"/>
          <w:lang w:eastAsia="ru-RU"/>
        </w:rPr>
        <w:t xml:space="preserve"> проводится для обучающихся 9-х классов во вторую среду февраля по текстам, темам и заданиям, сформированным по часовым поясам </w:t>
      </w:r>
      <w:proofErr w:type="spellStart"/>
      <w:r w:rsidRPr="00E671F8">
        <w:rPr>
          <w:rFonts w:ascii="Times New Roman" w:eastAsia="Times New Roman" w:hAnsi="Times New Roman" w:cs="Times New Roman"/>
          <w:color w:val="464646"/>
          <w:sz w:val="24"/>
          <w:szCs w:val="24"/>
          <w:lang w:eastAsia="ru-RU"/>
        </w:rPr>
        <w:t>Рособрнадзором</w:t>
      </w:r>
      <w:proofErr w:type="spellEnd"/>
      <w:r w:rsidRPr="00E671F8">
        <w:rPr>
          <w:rFonts w:ascii="Times New Roman" w:eastAsia="Times New Roman" w:hAnsi="Times New Roman" w:cs="Times New Roman"/>
          <w:color w:val="464646"/>
          <w:sz w:val="24"/>
          <w:szCs w:val="24"/>
          <w:lang w:eastAsia="ru-RU"/>
        </w:rPr>
        <w:t>. Заявления для участия в итоговом собеседовании по русскому языку подаются </w:t>
      </w:r>
      <w:r w:rsidRPr="00E671F8">
        <w:rPr>
          <w:rFonts w:ascii="Times New Roman" w:eastAsia="Times New Roman" w:hAnsi="Times New Roman" w:cs="Times New Roman"/>
          <w:color w:val="464646"/>
          <w:sz w:val="24"/>
          <w:szCs w:val="24"/>
          <w:u w:val="single"/>
          <w:lang w:eastAsia="ru-RU"/>
        </w:rPr>
        <w:t>не позднее чем за две недели</w:t>
      </w:r>
      <w:r w:rsidRPr="00E671F8">
        <w:rPr>
          <w:rFonts w:ascii="Times New Roman" w:eastAsia="Times New Roman" w:hAnsi="Times New Roman" w:cs="Times New Roman"/>
          <w:color w:val="464646"/>
          <w:sz w:val="24"/>
          <w:szCs w:val="24"/>
          <w:lang w:eastAsia="ru-RU"/>
        </w:rPr>
        <w:t> до начала его проведения. Результатом итогового собеседования по русскому языку является «зачет» или «незачет».</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Заявления об участии в ГИА-11 подаются </w:t>
      </w:r>
      <w:r w:rsidRPr="00E671F8">
        <w:rPr>
          <w:rFonts w:ascii="Times New Roman" w:eastAsia="Times New Roman" w:hAnsi="Times New Roman" w:cs="Times New Roman"/>
          <w:color w:val="464646"/>
          <w:sz w:val="24"/>
          <w:szCs w:val="24"/>
          <w:u w:val="single"/>
          <w:lang w:eastAsia="ru-RU"/>
        </w:rPr>
        <w:t>до 1 февраля</w:t>
      </w:r>
      <w:r w:rsidRPr="00E671F8">
        <w:rPr>
          <w:rFonts w:ascii="Times New Roman" w:eastAsia="Times New Roman" w:hAnsi="Times New Roman" w:cs="Times New Roman"/>
          <w:color w:val="464646"/>
          <w:sz w:val="24"/>
          <w:szCs w:val="24"/>
          <w:lang w:eastAsia="ru-RU"/>
        </w:rPr>
        <w:t> включительно.</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u w:val="single"/>
          <w:lang w:eastAsia="ru-RU"/>
        </w:rPr>
        <w:t>Итоговое сочинение (изложение)</w:t>
      </w:r>
      <w:r w:rsidRPr="00E671F8">
        <w:rPr>
          <w:rFonts w:ascii="Times New Roman" w:eastAsia="Times New Roman" w:hAnsi="Times New Roman" w:cs="Times New Roman"/>
          <w:color w:val="464646"/>
          <w:sz w:val="24"/>
          <w:szCs w:val="24"/>
          <w:lang w:eastAsia="ru-RU"/>
        </w:rPr>
        <w:t xml:space="preserve"> проводится для обучающихся 11-х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w:t>
      </w:r>
      <w:r w:rsidRPr="00E671F8">
        <w:rPr>
          <w:rFonts w:ascii="Times New Roman" w:eastAsia="Times New Roman" w:hAnsi="Times New Roman" w:cs="Times New Roman"/>
          <w:color w:val="464646"/>
          <w:sz w:val="24"/>
          <w:szCs w:val="24"/>
          <w:lang w:eastAsia="ru-RU"/>
        </w:rPr>
        <w:lastRenderedPageBreak/>
        <w:t>Заявления для участия в итоговом сочинении (изложении) подаются </w:t>
      </w:r>
      <w:r w:rsidRPr="00E671F8">
        <w:rPr>
          <w:rFonts w:ascii="Times New Roman" w:eastAsia="Times New Roman" w:hAnsi="Times New Roman" w:cs="Times New Roman"/>
          <w:color w:val="464646"/>
          <w:sz w:val="24"/>
          <w:szCs w:val="24"/>
          <w:u w:val="single"/>
          <w:lang w:eastAsia="ru-RU"/>
        </w:rPr>
        <w:t>не позднее чем за две недели</w:t>
      </w:r>
      <w:r w:rsidRPr="00E671F8">
        <w:rPr>
          <w:rFonts w:ascii="Times New Roman" w:eastAsia="Times New Roman" w:hAnsi="Times New Roman" w:cs="Times New Roman"/>
          <w:color w:val="464646"/>
          <w:sz w:val="24"/>
          <w:szCs w:val="24"/>
          <w:lang w:eastAsia="ru-RU"/>
        </w:rPr>
        <w:t> до начала его проведения.</w:t>
      </w:r>
    </w:p>
    <w:p w:rsidR="00544FD7" w:rsidRPr="00E671F8" w:rsidRDefault="00544FD7" w:rsidP="00544FD7">
      <w:pPr>
        <w:shd w:val="clear" w:color="auto" w:fill="FFFFFF"/>
        <w:spacing w:before="150" w:after="225" w:line="240" w:lineRule="auto"/>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w:t>
      </w:r>
    </w:p>
    <w:p w:rsidR="00544FD7" w:rsidRPr="00E671F8" w:rsidRDefault="00544FD7" w:rsidP="00544FD7">
      <w:pPr>
        <w:shd w:val="clear" w:color="auto" w:fill="FFFFFF"/>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b/>
          <w:bCs/>
          <w:color w:val="464646"/>
          <w:sz w:val="24"/>
          <w:szCs w:val="24"/>
          <w:lang w:eastAsia="ru-RU"/>
        </w:rPr>
        <w:t>Нормативные документы, примеры экзаменационных заданий и другую информацию о проведении ГИА можно найти на следующих информационных порталах:</w:t>
      </w:r>
    </w:p>
    <w:tbl>
      <w:tblPr>
        <w:tblW w:w="0" w:type="auto"/>
        <w:shd w:val="clear" w:color="auto" w:fill="FFFFFF"/>
        <w:tblCellMar>
          <w:left w:w="0" w:type="dxa"/>
          <w:right w:w="0" w:type="dxa"/>
        </w:tblCellMar>
        <w:tblLook w:val="04A0" w:firstRow="1" w:lastRow="0" w:firstColumn="1" w:lastColumn="0" w:noHBand="0" w:noVBand="1"/>
      </w:tblPr>
      <w:tblGrid>
        <w:gridCol w:w="3269"/>
        <w:gridCol w:w="6302"/>
      </w:tblGrid>
      <w:tr w:rsidR="00544FD7" w:rsidRPr="00E671F8" w:rsidTr="00544FD7">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E671F8" w:rsidP="00544FD7">
            <w:pPr>
              <w:spacing w:before="150" w:after="225" w:line="240" w:lineRule="auto"/>
              <w:jc w:val="both"/>
              <w:rPr>
                <w:rFonts w:ascii="Times New Roman" w:eastAsia="Times New Roman" w:hAnsi="Times New Roman" w:cs="Times New Roman"/>
                <w:color w:val="464646"/>
                <w:sz w:val="24"/>
                <w:szCs w:val="24"/>
                <w:lang w:eastAsia="ru-RU"/>
              </w:rPr>
            </w:pPr>
            <w:hyperlink r:id="rId10" w:tgtFrame="_blank" w:history="1">
              <w:r w:rsidR="00544FD7" w:rsidRPr="00E671F8">
                <w:rPr>
                  <w:rFonts w:ascii="Times New Roman" w:eastAsia="Times New Roman" w:hAnsi="Times New Roman" w:cs="Times New Roman"/>
                  <w:i/>
                  <w:iCs/>
                  <w:color w:val="5296B7"/>
                  <w:sz w:val="24"/>
                  <w:szCs w:val="24"/>
                  <w:lang w:val="en-US" w:eastAsia="ru-RU"/>
                </w:rPr>
                <w:t>www</w:t>
              </w:r>
              <w:r w:rsidR="00544FD7" w:rsidRPr="00E671F8">
                <w:rPr>
                  <w:rFonts w:ascii="Times New Roman" w:eastAsia="Times New Roman" w:hAnsi="Times New Roman" w:cs="Times New Roman"/>
                  <w:i/>
                  <w:iCs/>
                  <w:color w:val="5296B7"/>
                  <w:sz w:val="24"/>
                  <w:szCs w:val="24"/>
                  <w:lang w:eastAsia="ru-RU"/>
                </w:rPr>
                <w:t>.</w:t>
              </w:r>
              <w:proofErr w:type="spellStart"/>
              <w:r w:rsidR="00544FD7" w:rsidRPr="00E671F8">
                <w:rPr>
                  <w:rFonts w:ascii="Times New Roman" w:eastAsia="Times New Roman" w:hAnsi="Times New Roman" w:cs="Times New Roman"/>
                  <w:i/>
                  <w:iCs/>
                  <w:color w:val="5296B7"/>
                  <w:sz w:val="24"/>
                  <w:szCs w:val="24"/>
                  <w:lang w:val="en-US" w:eastAsia="ru-RU"/>
                </w:rPr>
                <w:t>ege</w:t>
              </w:r>
              <w:proofErr w:type="spellEnd"/>
              <w:r w:rsidR="00544FD7" w:rsidRPr="00E671F8">
                <w:rPr>
                  <w:rFonts w:ascii="Times New Roman" w:eastAsia="Times New Roman" w:hAnsi="Times New Roman" w:cs="Times New Roman"/>
                  <w:i/>
                  <w:iCs/>
                  <w:color w:val="5296B7"/>
                  <w:sz w:val="24"/>
                  <w:szCs w:val="24"/>
                  <w:lang w:eastAsia="ru-RU"/>
                </w:rPr>
                <w:t>.</w:t>
              </w:r>
              <w:proofErr w:type="spellStart"/>
              <w:r w:rsidR="00544FD7" w:rsidRPr="00E671F8">
                <w:rPr>
                  <w:rFonts w:ascii="Times New Roman" w:eastAsia="Times New Roman" w:hAnsi="Times New Roman" w:cs="Times New Roman"/>
                  <w:i/>
                  <w:iCs/>
                  <w:color w:val="5296B7"/>
                  <w:sz w:val="24"/>
                  <w:szCs w:val="24"/>
                  <w:lang w:val="en-US" w:eastAsia="ru-RU"/>
                </w:rPr>
                <w:t>spb</w:t>
              </w:r>
              <w:proofErr w:type="spellEnd"/>
              <w:r w:rsidR="00544FD7" w:rsidRPr="00E671F8">
                <w:rPr>
                  <w:rFonts w:ascii="Times New Roman" w:eastAsia="Times New Roman" w:hAnsi="Times New Roman" w:cs="Times New Roman"/>
                  <w:i/>
                  <w:iCs/>
                  <w:color w:val="5296B7"/>
                  <w:sz w:val="24"/>
                  <w:szCs w:val="24"/>
                  <w:lang w:eastAsia="ru-RU"/>
                </w:rPr>
                <w:t>.</w:t>
              </w:r>
              <w:proofErr w:type="spellStart"/>
              <w:r w:rsidR="00544FD7" w:rsidRPr="00E671F8">
                <w:rPr>
                  <w:rFonts w:ascii="Times New Roman" w:eastAsia="Times New Roman" w:hAnsi="Times New Roman" w:cs="Times New Roman"/>
                  <w:i/>
                  <w:iCs/>
                  <w:color w:val="5296B7"/>
                  <w:sz w:val="24"/>
                  <w:szCs w:val="24"/>
                  <w:lang w:val="en-US" w:eastAsia="ru-RU"/>
                </w:rPr>
                <w:t>ru</w:t>
              </w:r>
              <w:proofErr w:type="spellEnd"/>
            </w:hyperlink>
          </w:p>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w:t>
            </w:r>
          </w:p>
        </w:tc>
        <w:tc>
          <w:tcPr>
            <w:tcW w:w="7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Официальный информационный портал государственной итоговой аттестации выпускников 9-х и 11-х классов в Санкт-Петербурге</w:t>
            </w:r>
          </w:p>
        </w:tc>
      </w:tr>
      <w:tr w:rsidR="00544FD7" w:rsidRPr="00E671F8" w:rsidTr="00544FD7">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E671F8" w:rsidP="00544FD7">
            <w:pPr>
              <w:spacing w:before="150" w:after="225" w:line="240" w:lineRule="auto"/>
              <w:jc w:val="both"/>
              <w:rPr>
                <w:rFonts w:ascii="Times New Roman" w:eastAsia="Times New Roman" w:hAnsi="Times New Roman" w:cs="Times New Roman"/>
                <w:color w:val="464646"/>
                <w:sz w:val="24"/>
                <w:szCs w:val="24"/>
                <w:lang w:eastAsia="ru-RU"/>
              </w:rPr>
            </w:pPr>
            <w:hyperlink r:id="rId11" w:tgtFrame="_blank" w:history="1">
              <w:r w:rsidR="00544FD7" w:rsidRPr="00E671F8">
                <w:rPr>
                  <w:rFonts w:ascii="Times New Roman" w:eastAsia="Times New Roman" w:hAnsi="Times New Roman" w:cs="Times New Roman"/>
                  <w:i/>
                  <w:iCs/>
                  <w:color w:val="5296B7"/>
                  <w:sz w:val="24"/>
                  <w:szCs w:val="24"/>
                  <w:lang w:eastAsia="ru-RU"/>
                </w:rPr>
                <w:t>www.ege.edu.ru</w:t>
              </w:r>
            </w:hyperlink>
          </w:p>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Официальный информационный портал единого государственного экзамена</w:t>
            </w:r>
          </w:p>
        </w:tc>
      </w:tr>
      <w:tr w:rsidR="00544FD7" w:rsidRPr="00E671F8" w:rsidTr="00544FD7">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E671F8" w:rsidP="00544FD7">
            <w:pPr>
              <w:spacing w:before="150" w:after="225" w:line="240" w:lineRule="auto"/>
              <w:jc w:val="both"/>
              <w:rPr>
                <w:rFonts w:ascii="Times New Roman" w:eastAsia="Times New Roman" w:hAnsi="Times New Roman" w:cs="Times New Roman"/>
                <w:color w:val="464646"/>
                <w:sz w:val="24"/>
                <w:szCs w:val="24"/>
                <w:lang w:eastAsia="ru-RU"/>
              </w:rPr>
            </w:pPr>
            <w:hyperlink r:id="rId12" w:tgtFrame="_blank" w:history="1">
              <w:r w:rsidR="00544FD7" w:rsidRPr="00E671F8">
                <w:rPr>
                  <w:rFonts w:ascii="Times New Roman" w:eastAsia="Times New Roman" w:hAnsi="Times New Roman" w:cs="Times New Roman"/>
                  <w:i/>
                  <w:iCs/>
                  <w:color w:val="5296B7"/>
                  <w:sz w:val="24"/>
                  <w:szCs w:val="24"/>
                  <w:lang w:eastAsia="ru-RU"/>
                </w:rPr>
                <w:t>www.fipi.ru</w:t>
              </w:r>
            </w:hyperlink>
          </w:p>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 </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Официальный информационный портал Федерального государственного бюджетного научного учреждения «Федеральный институт педагогических измерений» (ФГБНУ «ФИПИ»)</w:t>
            </w:r>
            <w:r w:rsidRPr="00E671F8">
              <w:rPr>
                <w:rFonts w:ascii="Times New Roman" w:eastAsia="Times New Roman" w:hAnsi="Times New Roman" w:cs="Times New Roman"/>
                <w:color w:val="464646"/>
                <w:sz w:val="24"/>
                <w:szCs w:val="24"/>
                <w:lang w:val="en-US" w:eastAsia="ru-RU"/>
              </w:rPr>
              <w:t> </w:t>
            </w:r>
          </w:p>
        </w:tc>
      </w:tr>
      <w:tr w:rsidR="00544FD7" w:rsidRPr="00E671F8" w:rsidTr="00544FD7">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E671F8" w:rsidP="00544FD7">
            <w:pPr>
              <w:spacing w:before="150" w:after="225" w:line="240" w:lineRule="auto"/>
              <w:jc w:val="both"/>
              <w:rPr>
                <w:rFonts w:ascii="Times New Roman" w:eastAsia="Times New Roman" w:hAnsi="Times New Roman" w:cs="Times New Roman"/>
                <w:color w:val="464646"/>
                <w:sz w:val="24"/>
                <w:szCs w:val="24"/>
                <w:lang w:eastAsia="ru-RU"/>
              </w:rPr>
            </w:pPr>
            <w:hyperlink r:id="rId13" w:tgtFrame="_blank" w:history="1">
              <w:r w:rsidR="00544FD7" w:rsidRPr="00E671F8">
                <w:rPr>
                  <w:rFonts w:ascii="Times New Roman" w:eastAsia="Times New Roman" w:hAnsi="Times New Roman" w:cs="Times New Roman"/>
                  <w:i/>
                  <w:iCs/>
                  <w:color w:val="5296B7"/>
                  <w:sz w:val="24"/>
                  <w:szCs w:val="24"/>
                  <w:lang w:eastAsia="ru-RU"/>
                </w:rPr>
                <w:t>k-obr.spb.ru/napravleniya-deyatelnosti/gosudarstvennaya-itogovaya-attestaciya</w:t>
              </w:r>
            </w:hyperlink>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4FD7" w:rsidRPr="00E671F8" w:rsidRDefault="00544FD7" w:rsidP="00544FD7">
            <w:pPr>
              <w:spacing w:before="150" w:after="225" w:line="240" w:lineRule="auto"/>
              <w:jc w:val="both"/>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Официальный информационный портал Комитета по образованию Правительства Санкт-Петербурга</w:t>
            </w:r>
          </w:p>
        </w:tc>
      </w:tr>
    </w:tbl>
    <w:p w:rsidR="00544FD7" w:rsidRPr="00E671F8" w:rsidRDefault="00544FD7" w:rsidP="00544FD7">
      <w:pPr>
        <w:shd w:val="clear" w:color="auto" w:fill="FFFFFF"/>
        <w:spacing w:before="150" w:after="225" w:line="240" w:lineRule="auto"/>
        <w:rPr>
          <w:rFonts w:ascii="Times New Roman" w:eastAsia="Times New Roman" w:hAnsi="Times New Roman" w:cs="Times New Roman"/>
          <w:color w:val="464646"/>
          <w:sz w:val="24"/>
          <w:szCs w:val="24"/>
          <w:lang w:eastAsia="ru-RU"/>
        </w:rPr>
      </w:pPr>
      <w:r w:rsidRPr="00E671F8">
        <w:rPr>
          <w:rFonts w:ascii="Times New Roman" w:eastAsia="Times New Roman" w:hAnsi="Times New Roman" w:cs="Times New Roman"/>
          <w:color w:val="464646"/>
          <w:sz w:val="24"/>
          <w:szCs w:val="24"/>
          <w:lang w:eastAsia="ru-RU"/>
        </w:rPr>
        <w:t>Телефоны «горячей линии» по вопросам ЕГЭ в Санкт-Петербурге: 576-18-76, 576-34-40, +7 (931) 326-37-42 (многоканальный)</w:t>
      </w: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045CA0" w:rsidRPr="00E671F8" w:rsidRDefault="00045CA0" w:rsidP="00544FD7">
      <w:pPr>
        <w:jc w:val="right"/>
        <w:rPr>
          <w:rFonts w:ascii="Times New Roman" w:hAnsi="Times New Roman" w:cs="Times New Roman"/>
          <w:sz w:val="24"/>
          <w:szCs w:val="24"/>
        </w:rPr>
      </w:pPr>
    </w:p>
    <w:p w:rsidR="00544FD7" w:rsidRPr="00E671F8" w:rsidRDefault="00544FD7" w:rsidP="00544FD7">
      <w:pPr>
        <w:jc w:val="right"/>
        <w:rPr>
          <w:rFonts w:ascii="Times New Roman" w:hAnsi="Times New Roman" w:cs="Times New Roman"/>
          <w:sz w:val="24"/>
          <w:szCs w:val="24"/>
        </w:rPr>
      </w:pPr>
      <w:r w:rsidRPr="00E671F8">
        <w:rPr>
          <w:rFonts w:ascii="Times New Roman" w:hAnsi="Times New Roman" w:cs="Times New Roman"/>
          <w:sz w:val="24"/>
          <w:szCs w:val="24"/>
        </w:rPr>
        <w:t>Приложение 1</w:t>
      </w:r>
    </w:p>
    <w:p w:rsidR="00544FD7" w:rsidRPr="00E671F8" w:rsidRDefault="00544FD7" w:rsidP="00544FD7">
      <w:pPr>
        <w:jc w:val="center"/>
        <w:rPr>
          <w:rFonts w:ascii="Times New Roman" w:hAnsi="Times New Roman" w:cs="Times New Roman"/>
          <w:sz w:val="24"/>
          <w:szCs w:val="24"/>
        </w:rPr>
      </w:pPr>
      <w:r w:rsidRPr="00E671F8">
        <w:rPr>
          <w:rFonts w:ascii="Times New Roman" w:hAnsi="Times New Roman" w:cs="Times New Roman"/>
          <w:sz w:val="24"/>
          <w:szCs w:val="24"/>
        </w:rPr>
        <w:t>Примерная форма характеристики обучающегося школьного возраста</w:t>
      </w:r>
    </w:p>
    <w:p w:rsidR="00544FD7" w:rsidRPr="00E671F8" w:rsidRDefault="00544FD7" w:rsidP="00544FD7">
      <w:pPr>
        <w:jc w:val="center"/>
        <w:rPr>
          <w:rFonts w:ascii="Times New Roman" w:hAnsi="Times New Roman" w:cs="Times New Roman"/>
          <w:sz w:val="24"/>
          <w:szCs w:val="24"/>
        </w:rPr>
      </w:pPr>
      <w:r w:rsidRPr="00E671F8">
        <w:rPr>
          <w:rFonts w:ascii="Times New Roman" w:hAnsi="Times New Roman" w:cs="Times New Roman"/>
          <w:sz w:val="24"/>
          <w:szCs w:val="24"/>
        </w:rPr>
        <w:t xml:space="preserve">(участника государственной итоговой аттестации (ГИА), выданной образовательной организацией </w:t>
      </w: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Штамп ОО</w:t>
      </w: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(или оформление характеристики на официальном бланке ОО)</w:t>
      </w:r>
    </w:p>
    <w:p w:rsidR="00544FD7" w:rsidRPr="00E671F8" w:rsidRDefault="00544FD7" w:rsidP="00045CA0">
      <w:pPr>
        <w:jc w:val="center"/>
        <w:rPr>
          <w:rFonts w:ascii="Times New Roman" w:hAnsi="Times New Roman" w:cs="Times New Roman"/>
          <w:b/>
          <w:sz w:val="24"/>
          <w:szCs w:val="24"/>
        </w:rPr>
      </w:pPr>
      <w:r w:rsidRPr="00E671F8">
        <w:rPr>
          <w:rFonts w:ascii="Times New Roman" w:hAnsi="Times New Roman" w:cs="Times New Roman"/>
          <w:b/>
          <w:sz w:val="24"/>
          <w:szCs w:val="24"/>
        </w:rPr>
        <w:t>ХАРАКТЕРИСТИКА ОБУЧАЮЩЕГОСЯ</w:t>
      </w:r>
    </w:p>
    <w:p w:rsidR="00544FD7" w:rsidRPr="00E671F8" w:rsidRDefault="00544FD7" w:rsidP="00045CA0">
      <w:pPr>
        <w:jc w:val="center"/>
        <w:rPr>
          <w:rFonts w:ascii="Times New Roman" w:hAnsi="Times New Roman" w:cs="Times New Roman"/>
          <w:sz w:val="24"/>
          <w:szCs w:val="24"/>
        </w:rPr>
      </w:pPr>
      <w:r w:rsidRPr="00E671F8">
        <w:rPr>
          <w:rFonts w:ascii="Times New Roman" w:hAnsi="Times New Roman" w:cs="Times New Roman"/>
          <w:sz w:val="24"/>
          <w:szCs w:val="24"/>
        </w:rPr>
        <w:lastRenderedPageBreak/>
        <w:t>школьного возраста (участника ГИА), направляемого на обследование</w:t>
      </w:r>
    </w:p>
    <w:p w:rsidR="00544FD7" w:rsidRPr="00E671F8" w:rsidRDefault="00544FD7" w:rsidP="00045CA0">
      <w:pPr>
        <w:jc w:val="center"/>
        <w:rPr>
          <w:rFonts w:ascii="Times New Roman" w:hAnsi="Times New Roman" w:cs="Times New Roman"/>
          <w:sz w:val="24"/>
          <w:szCs w:val="24"/>
        </w:rPr>
      </w:pPr>
      <w:r w:rsidRPr="00E671F8">
        <w:rPr>
          <w:rFonts w:ascii="Times New Roman" w:hAnsi="Times New Roman" w:cs="Times New Roman"/>
          <w:sz w:val="24"/>
          <w:szCs w:val="24"/>
        </w:rPr>
        <w:t>в Центральную психолого-медико-педагогическую комиссию Санкт-Петербурга</w:t>
      </w:r>
    </w:p>
    <w:p w:rsidR="00544FD7" w:rsidRPr="00E671F8" w:rsidRDefault="00544FD7" w:rsidP="00045CA0">
      <w:pPr>
        <w:jc w:val="center"/>
        <w:rPr>
          <w:rFonts w:ascii="Times New Roman" w:hAnsi="Times New Roman" w:cs="Times New Roman"/>
          <w:sz w:val="24"/>
          <w:szCs w:val="24"/>
        </w:rPr>
      </w:pPr>
      <w:r w:rsidRPr="00E671F8">
        <w:rPr>
          <w:rFonts w:ascii="Times New Roman" w:hAnsi="Times New Roman" w:cs="Times New Roman"/>
          <w:sz w:val="24"/>
          <w:szCs w:val="24"/>
        </w:rPr>
        <w:t>(ЦПМПК СПб)</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1. Общие сведения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Ф.И.О.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Дата рождения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Адрес регистрации и фактического проживания.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Полное название ОО, в которой в настоящий момент обучается ребенок; класс; программа</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обучения (общеобразовательная основная/ адаптированная); форма обучения (указывается, если ребенок обучается на дому, дистанционно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2. Цель обращения в ЦПМПК СПб (получение рекомендаций по проведению ГИА в</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специальных условиях в связи с трудностями в обучении, трудностями в усвоении программы по отдельным предметам, состоянием здоровья,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3. Сведения об обучении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Возраст начала обучения; сколько времени ребенок находится в данной ОО; обучался ли где-либо до поступления в данную ОО (в том числе в дошкольной ОО), по какой</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программе, в какой форме; причины перевода из другой ОО (в случаях, если ребенок</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поступил на обучение из другой ОО).</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Дублировал ли программу, были ли условные переводы из класса в класс (в каком классе, по какой причине).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Обращался ли ранее в ПМПК (по какой причине, какие рекомендации получил,</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воспользовался ли ими).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Сведения о формальной успеваемости по основным предметам; допущен ли обучающийся к сдаче ГИА.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4. Особенности обучения по образовательной программе (детализированная информация об условиях и результатах обучения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Особенности адаптации ребенка к данной ОО.</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Общая осведомленность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Особенности восприятия (зрительного, слухового), мыслительных процессов, внимания, памяти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Уровень развития моторики и речи.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Работоспособность, темпы деятельности.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w:t>
      </w:r>
      <w:proofErr w:type="spellStart"/>
      <w:r w:rsidRPr="00E671F8">
        <w:rPr>
          <w:rFonts w:ascii="Times New Roman" w:hAnsi="Times New Roman" w:cs="Times New Roman"/>
          <w:sz w:val="24"/>
          <w:szCs w:val="24"/>
        </w:rPr>
        <w:t>Сформированность</w:t>
      </w:r>
      <w:proofErr w:type="spellEnd"/>
      <w:r w:rsidRPr="00E671F8">
        <w:rPr>
          <w:rFonts w:ascii="Times New Roman" w:hAnsi="Times New Roman" w:cs="Times New Roman"/>
          <w:sz w:val="24"/>
          <w:szCs w:val="24"/>
        </w:rPr>
        <w:t xml:space="preserve"> учебных навыков; степень овладения разделами образовательной</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программы; в чем заключаются особенности или трудности усвоения ребенком</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программы; характер ошибок (по основным предметам).</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Отношение к учебной деятельности; мотивация к обучению.</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w:t>
      </w:r>
      <w:proofErr w:type="gramStart"/>
      <w:r w:rsidRPr="00E671F8">
        <w:rPr>
          <w:rFonts w:ascii="Times New Roman" w:hAnsi="Times New Roman" w:cs="Times New Roman"/>
          <w:sz w:val="24"/>
          <w:szCs w:val="24"/>
        </w:rPr>
        <w:t>С</w:t>
      </w:r>
      <w:proofErr w:type="gramEnd"/>
      <w:r w:rsidRPr="00E671F8">
        <w:rPr>
          <w:rFonts w:ascii="Times New Roman" w:hAnsi="Times New Roman" w:cs="Times New Roman"/>
          <w:sz w:val="24"/>
          <w:szCs w:val="24"/>
        </w:rPr>
        <w:t xml:space="preserve"> какого года обучения (класса) проблемы стали очевидными, в чем они заключались.</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lastRenderedPageBreak/>
        <w:t> Характеристика обучаемости (степень оказания педагогом помощи при выполнении</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учебных заданий, виды помощи, насколько эффективна помощь; оказывалась ли</w:t>
      </w:r>
    </w:p>
    <w:p w:rsidR="00045CA0"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коррекционно-педагогическая помощь, в каком объеме, ее эффективность).</w:t>
      </w:r>
      <w:r w:rsidR="00045CA0" w:rsidRPr="00E671F8">
        <w:rPr>
          <w:rFonts w:ascii="Times New Roman" w:hAnsi="Times New Roman" w:cs="Times New Roman"/>
          <w:sz w:val="24"/>
          <w:szCs w:val="24"/>
        </w:rPr>
        <w:t xml:space="preserve"> </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5. Психологические особенности (особенности личности, взаимоотношений со сверстниками и педагогами, поведения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Состояние эмоционально-волевой сферы (повышенная эмоциональная возбудимость,</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общая заторможенность, тревожность, агрессивность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Взаимоотношение обучающегося с коллективом сверстников (особенно в тех случаях,</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когда ребенок драчлив, агрессивен или, наоборот, чрезмерно пассивен). Указать, с</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обучающимися какого возраста предпочитает общаться (младшими, старшими, своего</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возраста).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Соблюдение дисциплинарных требований (в т. ч. частота и характер конфликтов с детьми, педагогами, поведение в конфликте; перечислить основные проступки, вызывавшие тревогу у педагогов).</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6. Доминирующие увлечения и интересы</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7. Состояние здоровья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Часто ли болеет простудными заболеваниями, имеет ли хронические заболевания,</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затрудняющие процесс обучения.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Имеет ли вредные привычки.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8. Характеристика семьи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Сведения о родителях (законных представителях).</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Контактная информация семьи.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w:t>
      </w:r>
      <w:proofErr w:type="gramStart"/>
      <w:r w:rsidRPr="00E671F8">
        <w:rPr>
          <w:rFonts w:ascii="Times New Roman" w:hAnsi="Times New Roman" w:cs="Times New Roman"/>
          <w:sz w:val="24"/>
          <w:szCs w:val="24"/>
        </w:rPr>
        <w:t>С</w:t>
      </w:r>
      <w:proofErr w:type="gramEnd"/>
      <w:r w:rsidRPr="00E671F8">
        <w:rPr>
          <w:rFonts w:ascii="Times New Roman" w:hAnsi="Times New Roman" w:cs="Times New Roman"/>
          <w:sz w:val="24"/>
          <w:szCs w:val="24"/>
        </w:rPr>
        <w:t xml:space="preserve"> кем проживает ребенок, состав семьи (полная, неполная; многодетная; есть ли братья и сестры, где обучаются).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Особенности семейного воспитания (строгое, попустительское, непоследовательное,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ребенку уделяется недостаточно внимания); кто приоритетно занимается в семье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воспитанием детей; степень помощи ребенку в учебе.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Взаимодействие семьи и ОО.</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Представление ребенка и его семьи о дальнейшем профессиональном обучении (кем хочет стать, куда планирует поступать, проводилась ли с ребенком </w:t>
      </w:r>
      <w:proofErr w:type="spellStart"/>
      <w:r w:rsidRPr="00E671F8">
        <w:rPr>
          <w:rFonts w:ascii="Times New Roman" w:hAnsi="Times New Roman" w:cs="Times New Roman"/>
          <w:sz w:val="24"/>
          <w:szCs w:val="24"/>
        </w:rPr>
        <w:t>профориентационная</w:t>
      </w:r>
      <w:proofErr w:type="spellEnd"/>
      <w:r w:rsidRPr="00E671F8">
        <w:rPr>
          <w:rFonts w:ascii="Times New Roman" w:hAnsi="Times New Roman" w:cs="Times New Roman"/>
          <w:sz w:val="24"/>
          <w:szCs w:val="24"/>
        </w:rPr>
        <w:t xml:space="preserve"> работа - указать для обучающихся старшего школьного возраста).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9. Общие выводы и впечатления о ребенке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lastRenderedPageBreak/>
        <w:t xml:space="preserve"> </w:t>
      </w:r>
      <w:proofErr w:type="gramStart"/>
      <w:r w:rsidRPr="00E671F8">
        <w:rPr>
          <w:rFonts w:ascii="Times New Roman" w:hAnsi="Times New Roman" w:cs="Times New Roman"/>
          <w:sz w:val="24"/>
          <w:szCs w:val="24"/>
        </w:rPr>
        <w:t>В</w:t>
      </w:r>
      <w:proofErr w:type="gramEnd"/>
      <w:r w:rsidRPr="00E671F8">
        <w:rPr>
          <w:rFonts w:ascii="Times New Roman" w:hAnsi="Times New Roman" w:cs="Times New Roman"/>
          <w:sz w:val="24"/>
          <w:szCs w:val="24"/>
        </w:rPr>
        <w:t xml:space="preserve"> том числе отразить возможности и личностные особенности ребенка, на которые можно опираться в педагогической работе, а также обобщенные выводы педагога и его мнение о подготовке к сдаче ГИА и организации дальнейшего обучения ребенка.</w:t>
      </w:r>
    </w:p>
    <w:p w:rsidR="00544FD7" w:rsidRPr="00E671F8" w:rsidRDefault="00544FD7" w:rsidP="00544FD7">
      <w:pPr>
        <w:rPr>
          <w:rFonts w:ascii="Times New Roman" w:hAnsi="Times New Roman" w:cs="Times New Roman"/>
          <w:sz w:val="24"/>
          <w:szCs w:val="24"/>
        </w:rPr>
      </w:pP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Дата оформления характеристики</w:t>
      </w: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Подпись руководителя ОО с расшифровкой, печать ОО</w:t>
      </w:r>
    </w:p>
    <w:p w:rsidR="00F1110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Подпись педагога (педагогов) с расшифровкой</w:t>
      </w:r>
    </w:p>
    <w:sectPr w:rsidR="00F11107" w:rsidRPr="00E671F8" w:rsidSect="00305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F27"/>
    <w:multiLevelType w:val="multilevel"/>
    <w:tmpl w:val="6A72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A7684"/>
    <w:multiLevelType w:val="multilevel"/>
    <w:tmpl w:val="E01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10"/>
    <w:rsid w:val="00045CA0"/>
    <w:rsid w:val="000B5210"/>
    <w:rsid w:val="002D173D"/>
    <w:rsid w:val="00305219"/>
    <w:rsid w:val="00544FD7"/>
    <w:rsid w:val="00C56C5F"/>
    <w:rsid w:val="00E671F8"/>
    <w:rsid w:val="00F11107"/>
    <w:rsid w:val="00F7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75BE4-6716-4314-B037-18FBE46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62664">
      <w:bodyDiv w:val="1"/>
      <w:marLeft w:val="0"/>
      <w:marRight w:val="0"/>
      <w:marTop w:val="0"/>
      <w:marBottom w:val="0"/>
      <w:divBdr>
        <w:top w:val="none" w:sz="0" w:space="0" w:color="auto"/>
        <w:left w:val="none" w:sz="0" w:space="0" w:color="auto"/>
        <w:bottom w:val="none" w:sz="0" w:space="0" w:color="auto"/>
        <w:right w:val="none" w:sz="0" w:space="0" w:color="auto"/>
      </w:divBdr>
    </w:div>
    <w:div w:id="969171993">
      <w:bodyDiv w:val="1"/>
      <w:marLeft w:val="0"/>
      <w:marRight w:val="0"/>
      <w:marTop w:val="0"/>
      <w:marBottom w:val="0"/>
      <w:divBdr>
        <w:top w:val="none" w:sz="0" w:space="0" w:color="auto"/>
        <w:left w:val="none" w:sz="0" w:space="0" w:color="auto"/>
        <w:bottom w:val="none" w:sz="0" w:space="0" w:color="auto"/>
        <w:right w:val="none" w:sz="0" w:space="0" w:color="auto"/>
      </w:divBdr>
      <w:divsChild>
        <w:div w:id="1696224984">
          <w:marLeft w:val="0"/>
          <w:marRight w:val="0"/>
          <w:marTop w:val="0"/>
          <w:marBottom w:val="0"/>
          <w:divBdr>
            <w:top w:val="none" w:sz="0" w:space="0" w:color="auto"/>
            <w:left w:val="none" w:sz="0" w:space="0" w:color="auto"/>
            <w:bottom w:val="none" w:sz="0" w:space="0" w:color="auto"/>
            <w:right w:val="none" w:sz="0" w:space="0" w:color="auto"/>
          </w:divBdr>
          <w:divsChild>
            <w:div w:id="430125346">
              <w:marLeft w:val="0"/>
              <w:marRight w:val="0"/>
              <w:marTop w:val="0"/>
              <w:marBottom w:val="0"/>
              <w:divBdr>
                <w:top w:val="none" w:sz="0" w:space="0" w:color="auto"/>
                <w:left w:val="none" w:sz="0" w:space="0" w:color="auto"/>
                <w:bottom w:val="none" w:sz="0" w:space="0" w:color="auto"/>
                <w:right w:val="none" w:sz="0" w:space="0" w:color="auto"/>
              </w:divBdr>
            </w:div>
            <w:div w:id="78722870">
              <w:marLeft w:val="0"/>
              <w:marRight w:val="0"/>
              <w:marTop w:val="0"/>
              <w:marBottom w:val="0"/>
              <w:divBdr>
                <w:top w:val="none" w:sz="0" w:space="0" w:color="auto"/>
                <w:left w:val="none" w:sz="0" w:space="0" w:color="auto"/>
                <w:bottom w:val="none" w:sz="0" w:space="0" w:color="auto"/>
                <w:right w:val="none" w:sz="0" w:space="0" w:color="auto"/>
              </w:divBdr>
            </w:div>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 w:id="751515174">
          <w:marLeft w:val="0"/>
          <w:marRight w:val="0"/>
          <w:marTop w:val="0"/>
          <w:marBottom w:val="0"/>
          <w:divBdr>
            <w:top w:val="none" w:sz="0" w:space="0" w:color="auto"/>
            <w:left w:val="none" w:sz="0" w:space="0" w:color="auto"/>
            <w:bottom w:val="none" w:sz="0" w:space="0" w:color="auto"/>
            <w:right w:val="none" w:sz="0" w:space="0" w:color="auto"/>
          </w:divBdr>
          <w:divsChild>
            <w:div w:id="1289631392">
              <w:marLeft w:val="0"/>
              <w:marRight w:val="0"/>
              <w:marTop w:val="0"/>
              <w:marBottom w:val="0"/>
              <w:divBdr>
                <w:top w:val="none" w:sz="0" w:space="0" w:color="auto"/>
                <w:left w:val="none" w:sz="0" w:space="0" w:color="auto"/>
                <w:bottom w:val="none" w:sz="0" w:space="0" w:color="auto"/>
                <w:right w:val="none" w:sz="0" w:space="0" w:color="auto"/>
              </w:divBdr>
            </w:div>
            <w:div w:id="631668195">
              <w:marLeft w:val="0"/>
              <w:marRight w:val="0"/>
              <w:marTop w:val="0"/>
              <w:marBottom w:val="0"/>
              <w:divBdr>
                <w:top w:val="none" w:sz="0" w:space="0" w:color="auto"/>
                <w:left w:val="none" w:sz="0" w:space="0" w:color="auto"/>
                <w:bottom w:val="none" w:sz="0" w:space="0" w:color="auto"/>
                <w:right w:val="none" w:sz="0" w:space="0" w:color="auto"/>
              </w:divBdr>
            </w:div>
          </w:divsChild>
        </w:div>
        <w:div w:id="1102385269">
          <w:marLeft w:val="0"/>
          <w:marRight w:val="0"/>
          <w:marTop w:val="0"/>
          <w:marBottom w:val="0"/>
          <w:divBdr>
            <w:top w:val="none" w:sz="0" w:space="0" w:color="auto"/>
            <w:left w:val="none" w:sz="0" w:space="0" w:color="auto"/>
            <w:bottom w:val="none" w:sz="0" w:space="0" w:color="auto"/>
            <w:right w:val="none" w:sz="0" w:space="0" w:color="auto"/>
          </w:divBdr>
        </w:div>
      </w:divsChild>
    </w:div>
    <w:div w:id="1242443628">
      <w:bodyDiv w:val="1"/>
      <w:marLeft w:val="0"/>
      <w:marRight w:val="0"/>
      <w:marTop w:val="0"/>
      <w:marBottom w:val="0"/>
      <w:divBdr>
        <w:top w:val="none" w:sz="0" w:space="0" w:color="auto"/>
        <w:left w:val="none" w:sz="0" w:space="0" w:color="auto"/>
        <w:bottom w:val="none" w:sz="0" w:space="0" w:color="auto"/>
        <w:right w:val="none" w:sz="0" w:space="0" w:color="auto"/>
      </w:divBdr>
      <w:divsChild>
        <w:div w:id="1436024991">
          <w:marLeft w:val="0"/>
          <w:marRight w:val="0"/>
          <w:marTop w:val="0"/>
          <w:marBottom w:val="0"/>
          <w:divBdr>
            <w:top w:val="none" w:sz="0" w:space="0" w:color="auto"/>
            <w:left w:val="none" w:sz="0" w:space="0" w:color="auto"/>
            <w:bottom w:val="none" w:sz="0" w:space="0" w:color="auto"/>
            <w:right w:val="none" w:sz="0" w:space="0" w:color="auto"/>
          </w:divBdr>
          <w:divsChild>
            <w:div w:id="1174145351">
              <w:marLeft w:val="0"/>
              <w:marRight w:val="0"/>
              <w:marTop w:val="0"/>
              <w:marBottom w:val="0"/>
              <w:divBdr>
                <w:top w:val="none" w:sz="0" w:space="0" w:color="auto"/>
                <w:left w:val="none" w:sz="0" w:space="0" w:color="auto"/>
                <w:bottom w:val="none" w:sz="0" w:space="0" w:color="auto"/>
                <w:right w:val="none" w:sz="0" w:space="0" w:color="auto"/>
              </w:divBdr>
            </w:div>
            <w:div w:id="23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pmpk.ru/docs/gia/pismennoe-soglasie-na-obrabotku-personalnih-dannih-dlya-predstaviteley.pdf" TargetMode="External"/><Relationship Id="rId13" Type="http://schemas.openxmlformats.org/officeDocument/2006/relationships/hyperlink" Target="http://k-obr.spb.ru/napravleniya-deyatelnosti/gosudarstvennaya-itogovaya-attestaciya" TargetMode="External"/><Relationship Id="rId3" Type="http://schemas.openxmlformats.org/officeDocument/2006/relationships/settings" Target="settings.xml"/><Relationship Id="rId7" Type="http://schemas.openxmlformats.org/officeDocument/2006/relationships/hyperlink" Target="http://www.gmpmpk.ru/docs/gia/zayavlenie-o-provedenii-obsledovaniya-rebenka-v-CPMPK-GIA.pdf" TargetMode="External"/><Relationship Id="rId12"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pmpkspb@mail.ru" TargetMode="External"/><Relationship Id="rId11" Type="http://schemas.openxmlformats.org/officeDocument/2006/relationships/hyperlink" Target="http://www.ege.edu.ru/ru/" TargetMode="External"/><Relationship Id="rId5" Type="http://schemas.openxmlformats.org/officeDocument/2006/relationships/hyperlink" Target="http://gmpmpk.ru/" TargetMode="External"/><Relationship Id="rId15" Type="http://schemas.openxmlformats.org/officeDocument/2006/relationships/theme" Target="theme/theme1.xml"/><Relationship Id="rId10" Type="http://schemas.openxmlformats.org/officeDocument/2006/relationships/hyperlink" Target="https://www.ege.spb.ru/" TargetMode="External"/><Relationship Id="rId4" Type="http://schemas.openxmlformats.org/officeDocument/2006/relationships/webSettings" Target="webSettings.xml"/><Relationship Id="rId9" Type="http://schemas.openxmlformats.org/officeDocument/2006/relationships/hyperlink" Target="http://www.gmpmpk.ru/docs/harakteristika-dlya-shkolnik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bsf</cp:lastModifiedBy>
  <cp:revision>2</cp:revision>
  <dcterms:created xsi:type="dcterms:W3CDTF">2020-09-28T09:35:00Z</dcterms:created>
  <dcterms:modified xsi:type="dcterms:W3CDTF">2020-09-28T09:35:00Z</dcterms:modified>
</cp:coreProperties>
</file>