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B8" w:rsidRPr="006832B8" w:rsidRDefault="006832B8">
      <w:pPr>
        <w:rPr>
          <w:rFonts w:ascii="Times New Roman" w:hAnsi="Times New Roman" w:cs="Times New Roman"/>
          <w:b/>
          <w:sz w:val="24"/>
          <w:szCs w:val="24"/>
        </w:rPr>
      </w:pPr>
      <w:r w:rsidRPr="006832B8">
        <w:rPr>
          <w:rFonts w:ascii="Times New Roman" w:hAnsi="Times New Roman" w:cs="Times New Roman"/>
          <w:b/>
          <w:sz w:val="24"/>
          <w:szCs w:val="24"/>
        </w:rPr>
        <w:t>Порядок предоставления льготного питания в 2020-2021учебном году 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832B8">
        <w:rPr>
          <w:rFonts w:ascii="Times New Roman" w:hAnsi="Times New Roman" w:cs="Times New Roman"/>
          <w:b/>
          <w:sz w:val="24"/>
          <w:szCs w:val="24"/>
        </w:rPr>
        <w:t xml:space="preserve"> 553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 xml:space="preserve">1. Для предоставления питания в следующем учебном году родители (законные представители) обучающихся, ежегодно до 31 мая текущего учебного года подают в образовательное учреждение заявление о предоставлении питания (по форме). 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2. 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заявления, если заявление подано до 20 числа текущего месяца.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3. Одновременно с заявлением представляются документы, указанные в Перечне документов, необходимых для предоставления дополнительных мер социальной поддержки по обеспечению питанием в образовательных учреждениях(постановление Правительства Санкт-</w:t>
      </w:r>
      <w:r>
        <w:rPr>
          <w:rFonts w:ascii="Times New Roman" w:hAnsi="Times New Roman" w:cs="Times New Roman"/>
          <w:sz w:val="24"/>
          <w:szCs w:val="24"/>
        </w:rPr>
        <w:t>Петербурга от 05.03.2015 №</w:t>
      </w:r>
      <w:r w:rsidRPr="006832B8">
        <w:rPr>
          <w:rFonts w:ascii="Times New Roman" w:hAnsi="Times New Roman" w:cs="Times New Roman"/>
          <w:sz w:val="24"/>
          <w:szCs w:val="24"/>
        </w:rPr>
        <w:t xml:space="preserve">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Санкт-Петербурга»).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4. Решение о предоставлении питания оформляется распоряжением исполнительного органа. Решение об отказе в предоставлении питания принимается в случаях: представления заявителем неполных и(или) недостоверных сведений и документов, являющихся основанием для предоставления питания; отсутствия у обучающегося права на предоставление питания.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5.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образовательное учреждение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6832B8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6. Предоставление питания осуществляется образовательным учреждением по талонам на предоставление питания, выдаваемым обучающимся образовательным учреждениям.</w:t>
      </w:r>
    </w:p>
    <w:p w:rsidR="00C01A37" w:rsidRPr="006832B8" w:rsidRDefault="006832B8">
      <w:pPr>
        <w:rPr>
          <w:rFonts w:ascii="Times New Roman" w:hAnsi="Times New Roman" w:cs="Times New Roman"/>
          <w:sz w:val="24"/>
          <w:szCs w:val="24"/>
        </w:rPr>
      </w:pPr>
      <w:r w:rsidRPr="006832B8">
        <w:rPr>
          <w:rFonts w:ascii="Times New Roman" w:hAnsi="Times New Roman" w:cs="Times New Roman"/>
          <w:sz w:val="24"/>
          <w:szCs w:val="24"/>
        </w:rPr>
        <w:t>7. Предоставление питания прекращается в случаях: утраты обучающимся права на предоставление питания -с 1 числа месяца, следующего за месяцем, в котором наступили соответствующие обстоятельства; установления недостоверности представленных заявителем сведений или несвоевременности извещения об изменении указанных сведений -с 1 числа месяца, следующего за месяцем, в котором наступили соответствующие обстоятельства.</w:t>
      </w:r>
    </w:p>
    <w:sectPr w:rsidR="00C01A37" w:rsidRPr="0068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32B8"/>
    <w:rsid w:val="006832B8"/>
    <w:rsid w:val="00C0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bizon_78v@mail.ru</dc:creator>
  <cp:keywords/>
  <dc:description/>
  <cp:lastModifiedBy>bizon_78v@mail.ru</cp:lastModifiedBy>
  <cp:revision>2</cp:revision>
  <dcterms:created xsi:type="dcterms:W3CDTF">2020-09-10T17:31:00Z</dcterms:created>
  <dcterms:modified xsi:type="dcterms:W3CDTF">2020-09-10T17:35:00Z</dcterms:modified>
</cp:coreProperties>
</file>